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F5B3" w14:textId="77777777" w:rsidR="00E55C25" w:rsidRPr="00785E3F" w:rsidRDefault="00E55C25" w:rsidP="00E55C25">
      <w:pPr>
        <w:keepNext/>
        <w:jc w:val="left"/>
        <w:outlineLvl w:val="1"/>
        <w:rPr>
          <w:b/>
          <w:szCs w:val="22"/>
          <w:u w:val="single"/>
        </w:rPr>
      </w:pPr>
      <w:r>
        <w:rPr>
          <w:b/>
          <w:szCs w:val="22"/>
          <w:u w:val="single"/>
        </w:rPr>
        <w:t>TRAFFIC CONTROL AND PROTECTION STANDARD BLR 21</w:t>
      </w:r>
    </w:p>
    <w:p w14:paraId="7318840E" w14:textId="60AA2050" w:rsidR="00E55C25" w:rsidRDefault="001C7C62" w:rsidP="00E55C25">
      <w:pPr>
        <w:ind w:right="-14"/>
        <w:jc w:val="left"/>
        <w:rPr>
          <w:szCs w:val="22"/>
        </w:rPr>
      </w:pPr>
      <w:r>
        <w:rPr>
          <w:szCs w:val="22"/>
        </w:rPr>
        <w:t>Effective 3-16-21</w:t>
      </w:r>
      <w:r w:rsidR="002B5A30">
        <w:rPr>
          <w:szCs w:val="22"/>
        </w:rPr>
        <w:t xml:space="preserve">    Rev 12-13-22</w:t>
      </w:r>
    </w:p>
    <w:p w14:paraId="2B4D2120" w14:textId="77777777" w:rsidR="001C7C62" w:rsidRPr="00655D73" w:rsidRDefault="001C7C62" w:rsidP="00E55C25">
      <w:pPr>
        <w:ind w:right="-14"/>
        <w:jc w:val="left"/>
        <w:rPr>
          <w:szCs w:val="22"/>
        </w:rPr>
      </w:pPr>
    </w:p>
    <w:p w14:paraId="0E8EF77D" w14:textId="79483EBE" w:rsidR="00E55C25" w:rsidRPr="00655D73" w:rsidRDefault="00E55C25" w:rsidP="00E55C25">
      <w:pPr>
        <w:rPr>
          <w:szCs w:val="22"/>
        </w:rPr>
      </w:pPr>
      <w:r w:rsidRPr="00655D73">
        <w:rPr>
          <w:szCs w:val="22"/>
        </w:rPr>
        <w:t xml:space="preserve">This work </w:t>
      </w:r>
      <w:r w:rsidR="002B5A30">
        <w:rPr>
          <w:szCs w:val="22"/>
        </w:rPr>
        <w:t>required to close the road as shown in the plans</w:t>
      </w:r>
      <w:r w:rsidR="002B5A30" w:rsidRPr="00655D73">
        <w:rPr>
          <w:szCs w:val="22"/>
        </w:rPr>
        <w:t xml:space="preserve"> </w:t>
      </w:r>
      <w:r w:rsidRPr="00655D73">
        <w:rPr>
          <w:szCs w:val="22"/>
        </w:rPr>
        <w:t>shall be done according to highway standard BLR 21 and Section 701.</w:t>
      </w:r>
    </w:p>
    <w:p w14:paraId="1DB92731" w14:textId="77777777" w:rsidR="00E55C25" w:rsidRDefault="00E55C25" w:rsidP="00E55C25">
      <w:pPr>
        <w:rPr>
          <w:szCs w:val="22"/>
        </w:rPr>
      </w:pPr>
    </w:p>
    <w:p w14:paraId="63213FCA" w14:textId="79A6953F" w:rsidR="00E55C25" w:rsidRDefault="00E55C25" w:rsidP="00E55C25">
      <w:pPr>
        <w:rPr>
          <w:szCs w:val="22"/>
        </w:rPr>
      </w:pPr>
      <w:r>
        <w:rPr>
          <w:szCs w:val="22"/>
        </w:rPr>
        <w:t>This work will be measured for payment on a lump sum basis.</w:t>
      </w:r>
    </w:p>
    <w:p w14:paraId="0D99230B" w14:textId="77777777" w:rsidR="00E55C25" w:rsidRDefault="00E55C25" w:rsidP="00E55C25">
      <w:pPr>
        <w:rPr>
          <w:szCs w:val="22"/>
        </w:rPr>
      </w:pPr>
    </w:p>
    <w:p w14:paraId="46E21DBC" w14:textId="5428C39D" w:rsidR="00E55C25" w:rsidRDefault="00E55C25" w:rsidP="00E55C25">
      <w:pPr>
        <w:rPr>
          <w:szCs w:val="22"/>
        </w:rPr>
      </w:pPr>
      <w:r>
        <w:rPr>
          <w:szCs w:val="22"/>
        </w:rPr>
        <w:t>Th</w:t>
      </w:r>
      <w:r w:rsidR="002B5A30">
        <w:rPr>
          <w:szCs w:val="22"/>
        </w:rPr>
        <w:t>is</w:t>
      </w:r>
      <w:r>
        <w:rPr>
          <w:szCs w:val="22"/>
        </w:rPr>
        <w:t xml:space="preserve"> work</w:t>
      </w:r>
      <w:r w:rsidR="002B5A30">
        <w:rPr>
          <w:szCs w:val="22"/>
        </w:rPr>
        <w:t xml:space="preserve"> will be</w:t>
      </w:r>
      <w:r>
        <w:rPr>
          <w:szCs w:val="22"/>
        </w:rPr>
        <w:t xml:space="preserve"> paid for at the contract unit price Lump Sum for TRAFFIC CONTROL AND PROTECTION STANDARD BLR 21.</w:t>
      </w:r>
    </w:p>
    <w:p w14:paraId="0D196017" w14:textId="77777777" w:rsidR="002623B6" w:rsidRDefault="002623B6"/>
    <w:sectPr w:rsidR="00262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25"/>
    <w:rsid w:val="00113DA0"/>
    <w:rsid w:val="001C7C62"/>
    <w:rsid w:val="002623B6"/>
    <w:rsid w:val="002B5A30"/>
    <w:rsid w:val="00E55C25"/>
    <w:rsid w:val="00F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EA2CC"/>
  <w15:chartTrackingRefBased/>
  <w15:docId w15:val="{37E29210-BAF9-42FC-9943-BDE40A87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C2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David A.</dc:creator>
  <cp:keywords/>
  <dc:description/>
  <cp:lastModifiedBy>Stein, Charles W</cp:lastModifiedBy>
  <cp:revision>5</cp:revision>
  <dcterms:created xsi:type="dcterms:W3CDTF">2021-03-04T21:14:00Z</dcterms:created>
  <dcterms:modified xsi:type="dcterms:W3CDTF">2022-12-13T19:29:00Z</dcterms:modified>
</cp:coreProperties>
</file>