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4B8" w:rsidRPr="00000FDA" w:rsidRDefault="00A044B8" w:rsidP="00A044B8">
      <w:pPr>
        <w:autoSpaceDE w:val="0"/>
        <w:autoSpaceDN w:val="0"/>
        <w:adjustRightInd w:val="0"/>
        <w:jc w:val="both"/>
        <w:rPr>
          <w:rFonts w:ascii="Arial" w:hAnsi="Arial" w:cs="Arial"/>
          <w:b/>
          <w:bCs/>
          <w:sz w:val="21"/>
          <w:szCs w:val="21"/>
        </w:rPr>
      </w:pPr>
    </w:p>
    <w:p w:rsidR="00A044B8" w:rsidRPr="001E1EF8" w:rsidRDefault="00A044B8" w:rsidP="00A65DEF">
      <w:pPr>
        <w:autoSpaceDE w:val="0"/>
        <w:autoSpaceDN w:val="0"/>
        <w:adjustRightInd w:val="0"/>
        <w:rPr>
          <w:rFonts w:ascii="Arial" w:hAnsi="Arial" w:cs="Arial"/>
          <w:b/>
          <w:bCs/>
          <w:sz w:val="21"/>
          <w:szCs w:val="21"/>
          <w:u w:val="single"/>
        </w:rPr>
      </w:pPr>
      <w:r w:rsidRPr="001E1EF8">
        <w:rPr>
          <w:rFonts w:ascii="Arial" w:hAnsi="Arial" w:cs="Arial"/>
          <w:b/>
          <w:bCs/>
          <w:sz w:val="21"/>
          <w:szCs w:val="21"/>
          <w:u w:val="single"/>
        </w:rPr>
        <w:t>MOWING</w:t>
      </w:r>
    </w:p>
    <w:p w:rsidR="00A044B8" w:rsidRPr="00000FDA" w:rsidRDefault="00A044B8" w:rsidP="00A65DEF">
      <w:pPr>
        <w:autoSpaceDE w:val="0"/>
        <w:autoSpaceDN w:val="0"/>
        <w:adjustRightInd w:val="0"/>
        <w:rPr>
          <w:rFonts w:ascii="Arial" w:hAnsi="Arial" w:cs="Arial"/>
          <w:sz w:val="21"/>
          <w:szCs w:val="21"/>
        </w:rPr>
      </w:pPr>
      <w:r w:rsidRPr="00000FDA">
        <w:rPr>
          <w:rFonts w:ascii="Arial" w:hAnsi="Arial" w:cs="Arial"/>
          <w:sz w:val="21"/>
          <w:szCs w:val="21"/>
        </w:rPr>
        <w:t xml:space="preserve">Effective December 11, 2001 </w:t>
      </w:r>
      <w:r w:rsidRPr="00000FDA">
        <w:rPr>
          <w:rFonts w:ascii="Arial" w:hAnsi="Arial" w:cs="Arial"/>
          <w:sz w:val="21"/>
          <w:szCs w:val="21"/>
        </w:rPr>
        <w:tab/>
        <w:t xml:space="preserve">        Revised </w:t>
      </w:r>
      <w:r w:rsidR="00292127">
        <w:rPr>
          <w:rFonts w:ascii="Arial" w:hAnsi="Arial" w:cs="Arial"/>
          <w:sz w:val="21"/>
          <w:szCs w:val="21"/>
        </w:rPr>
        <w:t>7/17</w:t>
      </w:r>
      <w:r w:rsidR="00836E55">
        <w:rPr>
          <w:rFonts w:ascii="Arial" w:hAnsi="Arial" w:cs="Arial"/>
          <w:sz w:val="21"/>
          <w:szCs w:val="21"/>
        </w:rPr>
        <w:t>/17</w:t>
      </w:r>
    </w:p>
    <w:p w:rsidR="00A044B8" w:rsidRPr="00000FDA" w:rsidRDefault="00A044B8" w:rsidP="00A65DEF">
      <w:pPr>
        <w:autoSpaceDE w:val="0"/>
        <w:autoSpaceDN w:val="0"/>
        <w:adjustRightInd w:val="0"/>
        <w:rPr>
          <w:rFonts w:ascii="Arial" w:hAnsi="Arial" w:cs="Arial"/>
          <w:sz w:val="21"/>
          <w:szCs w:val="21"/>
        </w:rPr>
      </w:pPr>
    </w:p>
    <w:p w:rsidR="00A044B8" w:rsidRPr="00000FDA" w:rsidRDefault="00A044B8" w:rsidP="00A65DEF">
      <w:pPr>
        <w:autoSpaceDE w:val="0"/>
        <w:autoSpaceDN w:val="0"/>
        <w:adjustRightInd w:val="0"/>
        <w:rPr>
          <w:rFonts w:ascii="Arial" w:hAnsi="Arial" w:cs="Arial"/>
          <w:sz w:val="21"/>
          <w:szCs w:val="21"/>
        </w:rPr>
      </w:pPr>
      <w:r w:rsidRPr="00000FDA">
        <w:rPr>
          <w:rFonts w:ascii="Arial" w:hAnsi="Arial" w:cs="Arial"/>
          <w:sz w:val="21"/>
          <w:szCs w:val="21"/>
        </w:rPr>
        <w:t>This work shall consist of m</w:t>
      </w:r>
      <w:r w:rsidR="00D41D05">
        <w:rPr>
          <w:rFonts w:ascii="Arial" w:hAnsi="Arial" w:cs="Arial"/>
          <w:sz w:val="21"/>
          <w:szCs w:val="21"/>
        </w:rPr>
        <w:t xml:space="preserve">owing the entire median up to 100' </w:t>
      </w:r>
      <w:r w:rsidRPr="00000FDA">
        <w:rPr>
          <w:rFonts w:ascii="Arial" w:hAnsi="Arial" w:cs="Arial"/>
          <w:sz w:val="21"/>
          <w:szCs w:val="21"/>
        </w:rPr>
        <w:t xml:space="preserve">in width and the roadway </w:t>
      </w:r>
      <w:proofErr w:type="spellStart"/>
      <w:r w:rsidRPr="00000FDA">
        <w:rPr>
          <w:rFonts w:ascii="Arial" w:hAnsi="Arial" w:cs="Arial"/>
          <w:sz w:val="21"/>
          <w:szCs w:val="21"/>
        </w:rPr>
        <w:t>foreslopes</w:t>
      </w:r>
      <w:proofErr w:type="spellEnd"/>
      <w:r w:rsidRPr="00000FDA">
        <w:rPr>
          <w:rFonts w:ascii="Arial" w:hAnsi="Arial" w:cs="Arial"/>
          <w:sz w:val="21"/>
          <w:szCs w:val="21"/>
        </w:rPr>
        <w:t xml:space="preserve"> of the outside lanes to the </w:t>
      </w:r>
      <w:proofErr w:type="spellStart"/>
      <w:r w:rsidRPr="00000FDA">
        <w:rPr>
          <w:rFonts w:ascii="Arial" w:hAnsi="Arial" w:cs="Arial"/>
          <w:sz w:val="21"/>
          <w:szCs w:val="21"/>
        </w:rPr>
        <w:t>ditchline</w:t>
      </w:r>
      <w:proofErr w:type="spellEnd"/>
      <w:r w:rsidRPr="00000FDA">
        <w:rPr>
          <w:rFonts w:ascii="Arial" w:hAnsi="Arial" w:cs="Arial"/>
          <w:sz w:val="21"/>
          <w:szCs w:val="21"/>
        </w:rPr>
        <w:t xml:space="preserve"> or fo</w:t>
      </w:r>
      <w:r w:rsidR="00D41D05">
        <w:rPr>
          <w:rFonts w:ascii="Arial" w:hAnsi="Arial" w:cs="Arial"/>
          <w:sz w:val="21"/>
          <w:szCs w:val="21"/>
        </w:rPr>
        <w:t xml:space="preserve">r a width of 15' </w:t>
      </w:r>
      <w:r w:rsidRPr="00000FDA">
        <w:rPr>
          <w:rFonts w:ascii="Arial" w:hAnsi="Arial" w:cs="Arial"/>
          <w:sz w:val="21"/>
          <w:szCs w:val="21"/>
        </w:rPr>
        <w:t>from the edge of pavement or paved shoulder, whichever is less.  At intersecting roadways, the mowing shall extend to the proposed right of way for a</w:t>
      </w:r>
      <w:r w:rsidR="00D41D05">
        <w:rPr>
          <w:rFonts w:ascii="Arial" w:hAnsi="Arial" w:cs="Arial"/>
          <w:sz w:val="21"/>
          <w:szCs w:val="21"/>
        </w:rPr>
        <w:t xml:space="preserve"> distance of 300’</w:t>
      </w:r>
      <w:r w:rsidRPr="00000FDA">
        <w:rPr>
          <w:rFonts w:ascii="Arial" w:hAnsi="Arial" w:cs="Arial"/>
          <w:sz w:val="21"/>
          <w:szCs w:val="21"/>
        </w:rPr>
        <w:t xml:space="preserve"> on either side of the intersection. The height of the mowing sh</w:t>
      </w:r>
      <w:r w:rsidR="00D41D05">
        <w:rPr>
          <w:rFonts w:ascii="Arial" w:hAnsi="Arial" w:cs="Arial"/>
          <w:sz w:val="21"/>
          <w:szCs w:val="21"/>
        </w:rPr>
        <w:t xml:space="preserve">all not be more than 6".  </w:t>
      </w:r>
      <w:r w:rsidRPr="00000FDA">
        <w:rPr>
          <w:rFonts w:ascii="Arial" w:hAnsi="Arial" w:cs="Arial"/>
          <w:sz w:val="21"/>
          <w:szCs w:val="21"/>
        </w:rPr>
        <w:t>Equipment used shall be capable of completely severing all growth at the cutting height and distributing it evenly over the mowed area.</w:t>
      </w:r>
      <w:r w:rsidR="00A65DEF">
        <w:rPr>
          <w:rFonts w:ascii="Arial" w:hAnsi="Arial" w:cs="Arial"/>
          <w:sz w:val="21"/>
          <w:szCs w:val="21"/>
        </w:rPr>
        <w:t xml:space="preserve"> </w:t>
      </w:r>
      <w:r w:rsidRPr="00000FDA">
        <w:rPr>
          <w:rFonts w:ascii="Arial" w:hAnsi="Arial" w:cs="Arial"/>
          <w:sz w:val="21"/>
          <w:szCs w:val="21"/>
        </w:rPr>
        <w:t xml:space="preserve"> The Contractor will not be required to mow continuously wet ditches and draina</w:t>
      </w:r>
      <w:r w:rsidR="00D41D05">
        <w:rPr>
          <w:rFonts w:ascii="Arial" w:hAnsi="Arial" w:cs="Arial"/>
          <w:sz w:val="21"/>
          <w:szCs w:val="21"/>
        </w:rPr>
        <w:t>ge ways, slopes greater than 1:2.5</w:t>
      </w:r>
      <w:r w:rsidRPr="00000FDA">
        <w:rPr>
          <w:rFonts w:ascii="Arial" w:hAnsi="Arial" w:cs="Arial"/>
          <w:sz w:val="21"/>
          <w:szCs w:val="21"/>
        </w:rPr>
        <w:t xml:space="preserve"> (V:H), or areas which may be designated by the Engineer as not </w:t>
      </w:r>
      <w:proofErr w:type="spellStart"/>
      <w:r w:rsidRPr="00000FDA">
        <w:rPr>
          <w:rFonts w:ascii="Arial" w:hAnsi="Arial" w:cs="Arial"/>
          <w:sz w:val="21"/>
          <w:szCs w:val="21"/>
        </w:rPr>
        <w:t>mowable</w:t>
      </w:r>
      <w:proofErr w:type="spellEnd"/>
      <w:r w:rsidRPr="00000FDA">
        <w:rPr>
          <w:rFonts w:ascii="Arial" w:hAnsi="Arial" w:cs="Arial"/>
          <w:sz w:val="21"/>
          <w:szCs w:val="21"/>
        </w:rPr>
        <w:t xml:space="preserve">. </w:t>
      </w:r>
      <w:r w:rsidR="00A65DEF">
        <w:rPr>
          <w:rFonts w:ascii="Arial" w:hAnsi="Arial" w:cs="Arial"/>
          <w:sz w:val="21"/>
          <w:szCs w:val="21"/>
        </w:rPr>
        <w:t xml:space="preserve"> </w:t>
      </w:r>
      <w:r w:rsidRPr="00000FDA">
        <w:rPr>
          <w:rFonts w:ascii="Arial" w:hAnsi="Arial" w:cs="Arial"/>
          <w:sz w:val="21"/>
          <w:szCs w:val="21"/>
        </w:rPr>
        <w:t xml:space="preserve">Mowing shall be done within the project limits during the construction of the project as directed by the Engineer and prior to the final inspection of the project. </w:t>
      </w:r>
      <w:r w:rsidR="00A65DEF">
        <w:rPr>
          <w:rFonts w:ascii="Arial" w:hAnsi="Arial" w:cs="Arial"/>
          <w:sz w:val="21"/>
          <w:szCs w:val="21"/>
        </w:rPr>
        <w:t xml:space="preserve"> </w:t>
      </w:r>
      <w:r w:rsidRPr="00000FDA">
        <w:rPr>
          <w:rFonts w:ascii="Arial" w:hAnsi="Arial" w:cs="Arial"/>
          <w:sz w:val="21"/>
          <w:szCs w:val="21"/>
        </w:rPr>
        <w:t xml:space="preserve">Any subsequent mowing required to disperse mowed material shall be considered as included in the cost of the mowing. </w:t>
      </w:r>
      <w:r w:rsidR="00A65DEF">
        <w:rPr>
          <w:rFonts w:ascii="Arial" w:hAnsi="Arial" w:cs="Arial"/>
          <w:sz w:val="21"/>
          <w:szCs w:val="21"/>
        </w:rPr>
        <w:t xml:space="preserve"> </w:t>
      </w:r>
      <w:bookmarkStart w:id="0" w:name="_GoBack"/>
      <w:bookmarkEnd w:id="0"/>
      <w:r w:rsidRPr="00000FDA">
        <w:rPr>
          <w:rFonts w:ascii="Arial" w:hAnsi="Arial" w:cs="Arial"/>
          <w:sz w:val="21"/>
          <w:szCs w:val="21"/>
        </w:rPr>
        <w:t xml:space="preserve">Debris encountered during mowing, which interferes with the mowing operation or is visible from the roadway shall be removed and disposed of according to Article </w:t>
      </w:r>
      <w:r w:rsidR="0045484F">
        <w:rPr>
          <w:rFonts w:ascii="Arial" w:hAnsi="Arial" w:cs="Arial"/>
          <w:sz w:val="21"/>
          <w:szCs w:val="21"/>
        </w:rPr>
        <w:t>201.01(a) and 201.10(a)</w:t>
      </w:r>
      <w:r w:rsidRPr="00000FDA">
        <w:rPr>
          <w:rFonts w:ascii="Arial" w:hAnsi="Arial" w:cs="Arial"/>
          <w:sz w:val="21"/>
          <w:szCs w:val="21"/>
        </w:rPr>
        <w:t>.</w:t>
      </w:r>
    </w:p>
    <w:p w:rsidR="00A044B8" w:rsidRPr="00000FDA" w:rsidRDefault="00A044B8" w:rsidP="00A65DEF">
      <w:pPr>
        <w:autoSpaceDE w:val="0"/>
        <w:autoSpaceDN w:val="0"/>
        <w:adjustRightInd w:val="0"/>
        <w:rPr>
          <w:rFonts w:ascii="Arial" w:hAnsi="Arial" w:cs="Arial"/>
          <w:sz w:val="21"/>
          <w:szCs w:val="21"/>
        </w:rPr>
      </w:pPr>
    </w:p>
    <w:p w:rsidR="00A044B8" w:rsidRPr="00000FDA" w:rsidRDefault="00A044B8" w:rsidP="00A65DEF">
      <w:pPr>
        <w:autoSpaceDE w:val="0"/>
        <w:autoSpaceDN w:val="0"/>
        <w:adjustRightInd w:val="0"/>
        <w:rPr>
          <w:rFonts w:ascii="Arial" w:hAnsi="Arial" w:cs="Arial"/>
          <w:sz w:val="21"/>
          <w:szCs w:val="21"/>
        </w:rPr>
      </w:pPr>
      <w:r w:rsidRPr="00000FDA">
        <w:rPr>
          <w:rFonts w:ascii="Arial" w:hAnsi="Arial" w:cs="Arial"/>
          <w:sz w:val="21"/>
          <w:szCs w:val="21"/>
          <w:u w:val="single"/>
        </w:rPr>
        <w:t>Method of Measurement:</w:t>
      </w:r>
      <w:r w:rsidRPr="00000FDA">
        <w:rPr>
          <w:rFonts w:ascii="Arial" w:hAnsi="Arial" w:cs="Arial"/>
          <w:sz w:val="21"/>
          <w:szCs w:val="21"/>
        </w:rPr>
        <w:t xml:space="preserve"> </w:t>
      </w:r>
      <w:r w:rsidR="00A65DEF">
        <w:rPr>
          <w:rFonts w:ascii="Arial" w:hAnsi="Arial" w:cs="Arial"/>
          <w:sz w:val="21"/>
          <w:szCs w:val="21"/>
        </w:rPr>
        <w:t xml:space="preserve">  </w:t>
      </w:r>
      <w:r w:rsidRPr="00000FDA">
        <w:rPr>
          <w:rFonts w:ascii="Arial" w:hAnsi="Arial" w:cs="Arial"/>
          <w:sz w:val="21"/>
          <w:szCs w:val="21"/>
        </w:rPr>
        <w:t>Mowing will be measured for payment in units of 100' (30 m) in horizontal distances along the roadway center line/survey line.</w:t>
      </w:r>
      <w:r w:rsidR="00A65DEF">
        <w:rPr>
          <w:rFonts w:ascii="Arial" w:hAnsi="Arial" w:cs="Arial"/>
          <w:sz w:val="21"/>
          <w:szCs w:val="21"/>
        </w:rPr>
        <w:t xml:space="preserve"> </w:t>
      </w:r>
      <w:r w:rsidRPr="00000FDA">
        <w:rPr>
          <w:rFonts w:ascii="Arial" w:hAnsi="Arial" w:cs="Arial"/>
          <w:sz w:val="21"/>
          <w:szCs w:val="21"/>
        </w:rPr>
        <w:t xml:space="preserve"> For purposes of measurement, the quantity of units to be paid for each individual mowing is defined as the net length of the project as shown on the cover sheet of the construction plans divided by 100' (30 m).</w:t>
      </w:r>
      <w:r w:rsidR="00A65DEF">
        <w:rPr>
          <w:rFonts w:ascii="Arial" w:hAnsi="Arial" w:cs="Arial"/>
          <w:sz w:val="21"/>
          <w:szCs w:val="21"/>
        </w:rPr>
        <w:t xml:space="preserve"> </w:t>
      </w:r>
      <w:r w:rsidRPr="00000FDA">
        <w:rPr>
          <w:rFonts w:ascii="Arial" w:hAnsi="Arial" w:cs="Arial"/>
          <w:sz w:val="21"/>
          <w:szCs w:val="21"/>
        </w:rPr>
        <w:t xml:space="preserve"> On and off ramps will not be measured separately.</w:t>
      </w:r>
      <w:r w:rsidR="00A65DEF">
        <w:rPr>
          <w:rFonts w:ascii="Arial" w:hAnsi="Arial" w:cs="Arial"/>
          <w:sz w:val="21"/>
          <w:szCs w:val="21"/>
        </w:rPr>
        <w:t xml:space="preserve"> </w:t>
      </w:r>
      <w:r w:rsidRPr="00000FDA">
        <w:rPr>
          <w:rFonts w:ascii="Arial" w:hAnsi="Arial" w:cs="Arial"/>
          <w:sz w:val="21"/>
          <w:szCs w:val="21"/>
        </w:rPr>
        <w:t xml:space="preserve"> No allowances will be made for variations in width of mowing.</w:t>
      </w:r>
    </w:p>
    <w:p w:rsidR="00A044B8" w:rsidRPr="00000FDA" w:rsidRDefault="00A044B8" w:rsidP="00A65DEF">
      <w:pPr>
        <w:rPr>
          <w:rFonts w:ascii="Arial" w:hAnsi="Arial" w:cs="Arial"/>
          <w:sz w:val="21"/>
          <w:szCs w:val="21"/>
        </w:rPr>
      </w:pPr>
    </w:p>
    <w:p w:rsidR="00BC6AD3" w:rsidRDefault="00A044B8" w:rsidP="00A65DEF">
      <w:pPr>
        <w:rPr>
          <w:rFonts w:ascii="Arial" w:hAnsi="Arial" w:cs="Arial"/>
          <w:sz w:val="21"/>
          <w:szCs w:val="21"/>
        </w:rPr>
      </w:pPr>
      <w:r w:rsidRPr="00000FDA">
        <w:rPr>
          <w:rFonts w:ascii="Arial" w:hAnsi="Arial" w:cs="Arial"/>
          <w:sz w:val="21"/>
          <w:szCs w:val="21"/>
          <w:u w:val="single"/>
        </w:rPr>
        <w:t>Basis of Payment:</w:t>
      </w:r>
      <w:r w:rsidR="00A65DEF">
        <w:rPr>
          <w:rFonts w:ascii="Arial" w:hAnsi="Arial" w:cs="Arial"/>
          <w:sz w:val="21"/>
          <w:szCs w:val="21"/>
        </w:rPr>
        <w:t xml:space="preserve">  </w:t>
      </w:r>
      <w:r w:rsidRPr="00000FDA">
        <w:rPr>
          <w:rFonts w:ascii="Arial" w:hAnsi="Arial" w:cs="Arial"/>
          <w:sz w:val="21"/>
          <w:szCs w:val="21"/>
        </w:rPr>
        <w:t>This work will be paid for at the contract unit price per unit for MOWING.</w:t>
      </w:r>
    </w:p>
    <w:p w:rsidR="00836E55" w:rsidRDefault="00836E55" w:rsidP="00A65DEF">
      <w:pPr>
        <w:rPr>
          <w:rFonts w:ascii="Arial" w:hAnsi="Arial" w:cs="Arial"/>
          <w:sz w:val="21"/>
          <w:szCs w:val="21"/>
        </w:rPr>
      </w:pPr>
    </w:p>
    <w:p w:rsidR="00836E55" w:rsidRDefault="00836E55" w:rsidP="00A65DEF">
      <w:pPr>
        <w:rPr>
          <w:rFonts w:ascii="Arial" w:hAnsi="Arial" w:cs="Arial"/>
          <w:sz w:val="21"/>
          <w:szCs w:val="21"/>
        </w:rPr>
      </w:pPr>
    </w:p>
    <w:p w:rsidR="00836E55" w:rsidRDefault="00836E55" w:rsidP="00A65DEF">
      <w:pPr>
        <w:rPr>
          <w:rFonts w:ascii="Arial" w:hAnsi="Arial" w:cs="Arial"/>
          <w:sz w:val="21"/>
          <w:szCs w:val="21"/>
        </w:rPr>
      </w:pPr>
    </w:p>
    <w:p w:rsidR="00836E55" w:rsidRPr="00836E55" w:rsidRDefault="00836E55" w:rsidP="00A65DEF">
      <w:pPr>
        <w:autoSpaceDE w:val="0"/>
        <w:autoSpaceDN w:val="0"/>
        <w:adjustRightInd w:val="0"/>
        <w:rPr>
          <w:rFonts w:ascii="Arial" w:hAnsi="Arial" w:cs="Arial"/>
          <w:b/>
          <w:sz w:val="21"/>
          <w:szCs w:val="21"/>
        </w:rPr>
      </w:pPr>
      <w:r w:rsidRPr="00836E55">
        <w:rPr>
          <w:rFonts w:ascii="Arial" w:hAnsi="Arial" w:cs="Arial"/>
          <w:b/>
          <w:sz w:val="21"/>
          <w:szCs w:val="21"/>
          <w:u w:val="single"/>
        </w:rPr>
        <w:t>Designer Note:</w:t>
      </w:r>
      <w:r w:rsidRPr="00836E55">
        <w:rPr>
          <w:rFonts w:ascii="Arial" w:hAnsi="Arial" w:cs="Arial"/>
          <w:b/>
          <w:sz w:val="21"/>
          <w:szCs w:val="21"/>
        </w:rPr>
        <w:t xml:space="preserve"> Include on all interstate or four-lane highway projects that have thirty (30)</w:t>
      </w:r>
      <w:r>
        <w:rPr>
          <w:rFonts w:ascii="Arial" w:hAnsi="Arial" w:cs="Arial"/>
          <w:b/>
          <w:sz w:val="21"/>
          <w:szCs w:val="21"/>
        </w:rPr>
        <w:t xml:space="preserve"> </w:t>
      </w:r>
      <w:r w:rsidRPr="00836E55">
        <w:rPr>
          <w:rFonts w:ascii="Arial" w:hAnsi="Arial" w:cs="Arial"/>
          <w:b/>
          <w:sz w:val="21"/>
          <w:szCs w:val="21"/>
        </w:rPr>
        <w:t>working days or more. Calculate quantities assuming one mowing per fifty (50) working days.</w:t>
      </w:r>
    </w:p>
    <w:p w:rsidR="00836E55" w:rsidRPr="007E4F48" w:rsidRDefault="00836E55" w:rsidP="00A65DEF">
      <w:pPr>
        <w:rPr>
          <w:rFonts w:ascii="Arial" w:hAnsi="Arial"/>
          <w:b/>
          <w:sz w:val="21"/>
          <w:szCs w:val="21"/>
        </w:rPr>
      </w:pPr>
      <w:r w:rsidRPr="00836E55">
        <w:rPr>
          <w:rFonts w:ascii="Arial" w:hAnsi="Arial" w:cs="Arial"/>
          <w:b/>
          <w:sz w:val="21"/>
          <w:szCs w:val="21"/>
          <w:u w:val="single"/>
        </w:rPr>
        <w:t>Do not</w:t>
      </w:r>
      <w:r w:rsidRPr="00836E55">
        <w:rPr>
          <w:rFonts w:ascii="Arial" w:hAnsi="Arial" w:cs="Arial"/>
          <w:b/>
          <w:sz w:val="21"/>
          <w:szCs w:val="21"/>
        </w:rPr>
        <w:t xml:space="preserve"> use on new con</w:t>
      </w:r>
      <w:r w:rsidR="007E4F48">
        <w:rPr>
          <w:rFonts w:ascii="Arial" w:hAnsi="Arial" w:cs="Arial"/>
          <w:b/>
          <w:sz w:val="21"/>
          <w:szCs w:val="21"/>
        </w:rPr>
        <w:t xml:space="preserve">struction since </w:t>
      </w:r>
      <w:r w:rsidR="007E4F48" w:rsidRPr="00D82779">
        <w:rPr>
          <w:rFonts w:ascii="Arial" w:hAnsi="Arial"/>
          <w:b/>
          <w:sz w:val="21"/>
          <w:szCs w:val="21"/>
        </w:rPr>
        <w:t>vegetation is not established enough to require mowing of the entire project limits. Mowing will generally still be needed on these projects, but should be paid for on an acre basis.</w:t>
      </w:r>
    </w:p>
    <w:p w:rsidR="00836E55" w:rsidRPr="00000FDA" w:rsidRDefault="00836E55" w:rsidP="00A65DEF">
      <w:pPr>
        <w:rPr>
          <w:rFonts w:ascii="Arial" w:hAnsi="Arial"/>
          <w:sz w:val="21"/>
          <w:szCs w:val="21"/>
        </w:rPr>
      </w:pPr>
    </w:p>
    <w:sectPr w:rsidR="00836E55" w:rsidRPr="00000FDA" w:rsidSect="004242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94A66"/>
    <w:multiLevelType w:val="multilevel"/>
    <w:tmpl w:val="02F49236"/>
    <w:styleLink w:val="BPLists"/>
    <w:lvl w:ilvl="0">
      <w:start w:val="1"/>
      <w:numFmt w:val="decimal"/>
      <w:lvlText w:val="%1."/>
      <w:lvlJc w:val="left"/>
      <w:pPr>
        <w:tabs>
          <w:tab w:val="num" w:pos="1555"/>
        </w:tabs>
        <w:ind w:left="1555" w:hanging="360"/>
      </w:pPr>
      <w:rPr>
        <w:rFonts w:hint="default"/>
      </w:rPr>
    </w:lvl>
    <w:lvl w:ilvl="1">
      <w:start w:val="1"/>
      <w:numFmt w:val="bullet"/>
      <w:lvlText w:val=""/>
      <w:lvlJc w:val="left"/>
      <w:pPr>
        <w:tabs>
          <w:tab w:val="num" w:pos="2275"/>
        </w:tabs>
        <w:ind w:left="2275" w:hanging="360"/>
      </w:pPr>
      <w:rPr>
        <w:rFonts w:ascii="Wingdings" w:hAnsi="Wingdings" w:hint="default"/>
        <w:color w:val="auto"/>
      </w:rPr>
    </w:lvl>
    <w:lvl w:ilvl="2">
      <w:start w:val="1"/>
      <w:numFmt w:val="lowerRoman"/>
      <w:lvlText w:val="%3."/>
      <w:lvlJc w:val="right"/>
      <w:pPr>
        <w:tabs>
          <w:tab w:val="num" w:pos="2995"/>
        </w:tabs>
        <w:ind w:left="2995" w:hanging="180"/>
      </w:pPr>
      <w:rPr>
        <w:rFonts w:hint="default"/>
      </w:rPr>
    </w:lvl>
    <w:lvl w:ilvl="3">
      <w:start w:val="1"/>
      <w:numFmt w:val="decimal"/>
      <w:lvlText w:val="%4."/>
      <w:lvlJc w:val="left"/>
      <w:pPr>
        <w:tabs>
          <w:tab w:val="num" w:pos="3715"/>
        </w:tabs>
        <w:ind w:left="3715" w:hanging="360"/>
      </w:pPr>
      <w:rPr>
        <w:rFonts w:hint="default"/>
      </w:rPr>
    </w:lvl>
    <w:lvl w:ilvl="4">
      <w:start w:val="1"/>
      <w:numFmt w:val="lowerLetter"/>
      <w:lvlText w:val="%5."/>
      <w:lvlJc w:val="left"/>
      <w:pPr>
        <w:tabs>
          <w:tab w:val="num" w:pos="4435"/>
        </w:tabs>
        <w:ind w:left="4435" w:hanging="360"/>
      </w:pPr>
      <w:rPr>
        <w:rFonts w:hint="default"/>
      </w:rPr>
    </w:lvl>
    <w:lvl w:ilvl="5">
      <w:start w:val="1"/>
      <w:numFmt w:val="lowerRoman"/>
      <w:lvlText w:val="%6."/>
      <w:lvlJc w:val="right"/>
      <w:pPr>
        <w:tabs>
          <w:tab w:val="num" w:pos="5155"/>
        </w:tabs>
        <w:ind w:left="5155" w:hanging="180"/>
      </w:pPr>
      <w:rPr>
        <w:rFonts w:hint="default"/>
      </w:rPr>
    </w:lvl>
    <w:lvl w:ilvl="6">
      <w:start w:val="1"/>
      <w:numFmt w:val="decimal"/>
      <w:lvlText w:val="%7."/>
      <w:lvlJc w:val="left"/>
      <w:pPr>
        <w:tabs>
          <w:tab w:val="num" w:pos="5875"/>
        </w:tabs>
        <w:ind w:left="5875" w:hanging="360"/>
      </w:pPr>
      <w:rPr>
        <w:rFonts w:hint="default"/>
      </w:rPr>
    </w:lvl>
    <w:lvl w:ilvl="7">
      <w:start w:val="1"/>
      <w:numFmt w:val="lowerLetter"/>
      <w:lvlText w:val="%8."/>
      <w:lvlJc w:val="left"/>
      <w:pPr>
        <w:tabs>
          <w:tab w:val="num" w:pos="6595"/>
        </w:tabs>
        <w:ind w:left="6595" w:hanging="360"/>
      </w:pPr>
      <w:rPr>
        <w:rFonts w:hint="default"/>
      </w:rPr>
    </w:lvl>
    <w:lvl w:ilvl="8">
      <w:start w:val="1"/>
      <w:numFmt w:val="lowerRoman"/>
      <w:lvlText w:val="%9."/>
      <w:lvlJc w:val="right"/>
      <w:pPr>
        <w:tabs>
          <w:tab w:val="num" w:pos="7315"/>
        </w:tabs>
        <w:ind w:left="7315"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044B8"/>
    <w:rsid w:val="00000FDA"/>
    <w:rsid w:val="000C6BEA"/>
    <w:rsid w:val="000E6CDC"/>
    <w:rsid w:val="00114707"/>
    <w:rsid w:val="00173C44"/>
    <w:rsid w:val="001E1EF8"/>
    <w:rsid w:val="00266F99"/>
    <w:rsid w:val="00292127"/>
    <w:rsid w:val="003D59C3"/>
    <w:rsid w:val="003E14DD"/>
    <w:rsid w:val="003E265E"/>
    <w:rsid w:val="004157CA"/>
    <w:rsid w:val="00424215"/>
    <w:rsid w:val="0045484F"/>
    <w:rsid w:val="00512B9A"/>
    <w:rsid w:val="00520928"/>
    <w:rsid w:val="00564366"/>
    <w:rsid w:val="005B18F1"/>
    <w:rsid w:val="005E60D8"/>
    <w:rsid w:val="005F2EA3"/>
    <w:rsid w:val="00621713"/>
    <w:rsid w:val="00634803"/>
    <w:rsid w:val="00704C30"/>
    <w:rsid w:val="007E4F48"/>
    <w:rsid w:val="00801ED6"/>
    <w:rsid w:val="00836E55"/>
    <w:rsid w:val="008776D5"/>
    <w:rsid w:val="008B65B6"/>
    <w:rsid w:val="008E2497"/>
    <w:rsid w:val="009403DF"/>
    <w:rsid w:val="009E789F"/>
    <w:rsid w:val="00A044B8"/>
    <w:rsid w:val="00A0772E"/>
    <w:rsid w:val="00A55D28"/>
    <w:rsid w:val="00A65DEF"/>
    <w:rsid w:val="00AF1691"/>
    <w:rsid w:val="00B0370E"/>
    <w:rsid w:val="00B6380C"/>
    <w:rsid w:val="00BC6AD3"/>
    <w:rsid w:val="00BD2CEE"/>
    <w:rsid w:val="00C169BA"/>
    <w:rsid w:val="00C62CB8"/>
    <w:rsid w:val="00C85E23"/>
    <w:rsid w:val="00CA6B13"/>
    <w:rsid w:val="00CD5BB1"/>
    <w:rsid w:val="00CF4C90"/>
    <w:rsid w:val="00D41D05"/>
    <w:rsid w:val="00DD3B21"/>
    <w:rsid w:val="00E32046"/>
    <w:rsid w:val="00E66ACA"/>
    <w:rsid w:val="00F6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9B97C"/>
  <w15:docId w15:val="{2FA5B279-5622-45F5-B6A1-4EF04CC5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6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PStyle">
    <w:name w:val="BP Style"/>
    <w:basedOn w:val="DefaultParagraphFont"/>
    <w:uiPriority w:val="1"/>
    <w:qFormat/>
    <w:rsid w:val="003E265E"/>
    <w:rPr>
      <w:b/>
      <w:smallCaps/>
    </w:rPr>
  </w:style>
  <w:style w:type="numbering" w:customStyle="1" w:styleId="BPLists">
    <w:name w:val="BP Lists"/>
    <w:uiPriority w:val="99"/>
    <w:rsid w:val="003E265E"/>
    <w:pPr>
      <w:numPr>
        <w:numId w:val="1"/>
      </w:numPr>
    </w:pPr>
  </w:style>
  <w:style w:type="table" w:customStyle="1" w:styleId="BPTable">
    <w:name w:val="BP Table"/>
    <w:basedOn w:val="TableNormal"/>
    <w:uiPriority w:val="99"/>
    <w:qFormat/>
    <w:rsid w:val="003E265E"/>
    <w:rPr>
      <w:sz w:val="22"/>
      <w:szCs w:val="22"/>
    </w:rPr>
    <w:tblPr>
      <w:tblBorders>
        <w:top w:val="single" w:sz="4" w:space="0" w:color="auto"/>
        <w:left w:val="single" w:sz="4" w:space="0" w:color="auto"/>
        <w:bottom w:val="single" w:sz="4" w:space="0" w:color="auto"/>
        <w:right w:val="single" w:sz="4" w:space="0" w:color="auto"/>
      </w:tblBorders>
    </w:tblPr>
    <w:tblStylePr w:type="firstRow">
      <w:pPr>
        <w:jc w:val="center"/>
      </w:pPr>
      <w:rPr>
        <w:b/>
      </w:rPr>
      <w:tblPr/>
      <w:tcPr>
        <w:shd w:val="clear" w:color="auto" w:fill="D99594" w:themeFill="accent2" w:themeFillTint="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BE9794D.dotm</Template>
  <TotalTime>41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braunme</dc:creator>
  <cp:keywords/>
  <dc:description/>
  <cp:lastModifiedBy>Stein, Charles W</cp:lastModifiedBy>
  <cp:revision>9</cp:revision>
  <dcterms:created xsi:type="dcterms:W3CDTF">2011-09-08T15:36:00Z</dcterms:created>
  <dcterms:modified xsi:type="dcterms:W3CDTF">2019-12-11T20:07:00Z</dcterms:modified>
</cp:coreProperties>
</file>