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BE15" w14:textId="77777777" w:rsidR="002839F7" w:rsidRDefault="002839F7" w:rsidP="002839F7">
      <w:pPr>
        <w:tabs>
          <w:tab w:val="left" w:pos="1152"/>
        </w:tabs>
        <w:spacing w:before="120" w:line="324" w:lineRule="auto"/>
      </w:pPr>
      <w:r>
        <w:tab/>
      </w:r>
      <w:r w:rsidR="00436B80">
        <w:t>Regional</w:t>
      </w:r>
      <w:r>
        <w:t xml:space="preserve"> Engineers</w:t>
      </w:r>
    </w:p>
    <w:p w14:paraId="687A1D38" w14:textId="77777777" w:rsidR="002839F7" w:rsidRPr="00D67840" w:rsidRDefault="002839F7" w:rsidP="002839F7">
      <w:pPr>
        <w:tabs>
          <w:tab w:val="left" w:pos="1152"/>
        </w:tabs>
        <w:spacing w:before="120" w:line="324" w:lineRule="auto"/>
        <w:rPr>
          <w:szCs w:val="22"/>
        </w:rPr>
      </w:pPr>
      <w:r>
        <w:tab/>
      </w:r>
      <w:r w:rsidR="003B6A35">
        <w:rPr>
          <w:rFonts w:cs="Arial"/>
          <w:szCs w:val="22"/>
        </w:rPr>
        <w:t>Jack A. Elston</w:t>
      </w:r>
    </w:p>
    <w:p w14:paraId="2FBFD545" w14:textId="268B8A16" w:rsidR="002839F7" w:rsidRDefault="002839F7" w:rsidP="00520EA3">
      <w:pPr>
        <w:tabs>
          <w:tab w:val="left" w:pos="1170"/>
        </w:tabs>
        <w:spacing w:before="120" w:line="324" w:lineRule="auto"/>
        <w:ind w:left="1166" w:hanging="1166"/>
      </w:pPr>
      <w:r>
        <w:tab/>
        <w:t xml:space="preserve">Special Provision for </w:t>
      </w:r>
      <w:bookmarkStart w:id="0" w:name="_Hlk222739016"/>
      <w:r w:rsidR="009D5523">
        <w:t>Toler</w:t>
      </w:r>
      <w:r w:rsidR="00674C50">
        <w:t>a</w:t>
      </w:r>
      <w:r w:rsidR="009D5523">
        <w:t>nce in Thickness for Continuously Reinforced PCC Pavement</w:t>
      </w:r>
      <w:bookmarkEnd w:id="0"/>
    </w:p>
    <w:p w14:paraId="6D658F6E" w14:textId="73C62A53" w:rsidR="002839F7" w:rsidRDefault="002839F7" w:rsidP="002839F7">
      <w:pPr>
        <w:tabs>
          <w:tab w:val="left" w:pos="1152"/>
        </w:tabs>
        <w:spacing w:before="120" w:line="324" w:lineRule="auto"/>
      </w:pPr>
      <w:r>
        <w:tab/>
      </w:r>
      <w:r w:rsidR="00FE2DB4">
        <w:t>April</w:t>
      </w:r>
      <w:r w:rsidR="00C45768">
        <w:t xml:space="preserve"> </w:t>
      </w:r>
      <w:r w:rsidR="00FE2DB4">
        <w:t>17</w:t>
      </w:r>
      <w:r w:rsidR="00143D01">
        <w:t>, 202</w:t>
      </w:r>
      <w:r w:rsidR="00FE2DB4">
        <w:t>6</w:t>
      </w:r>
    </w:p>
    <w:p w14:paraId="6C3C6738" w14:textId="77777777" w:rsidR="002839F7" w:rsidRDefault="002839F7" w:rsidP="002839F7">
      <w:pPr>
        <w:jc w:val="both"/>
      </w:pPr>
    </w:p>
    <w:p w14:paraId="6450BDB6" w14:textId="77777777" w:rsidR="002839F7" w:rsidRDefault="002839F7" w:rsidP="002839F7">
      <w:pPr>
        <w:jc w:val="both"/>
      </w:pPr>
    </w:p>
    <w:p w14:paraId="289ECA95" w14:textId="3620DB27" w:rsidR="00E44253" w:rsidRDefault="00B04210" w:rsidP="00B04210">
      <w:pPr>
        <w:rPr>
          <w:rFonts w:cs="Arial"/>
        </w:rPr>
      </w:pPr>
      <w:r w:rsidRPr="00AD3DBE">
        <w:rPr>
          <w:rFonts w:cs="Arial"/>
        </w:rPr>
        <w:t xml:space="preserve">This special provision was developed </w:t>
      </w:r>
      <w:r w:rsidR="00CC7B72" w:rsidRPr="00AD3DBE">
        <w:rPr>
          <w:rFonts w:cs="Arial"/>
        </w:rPr>
        <w:t xml:space="preserve">by the Central Bureaus of Construction and Research </w:t>
      </w:r>
      <w:r w:rsidR="00B945B6" w:rsidRPr="00AD3DBE">
        <w:rPr>
          <w:rFonts w:cs="Arial"/>
        </w:rPr>
        <w:t>t</w:t>
      </w:r>
      <w:r w:rsidRPr="00AD3DBE">
        <w:rPr>
          <w:rFonts w:cs="Arial"/>
        </w:rPr>
        <w:t xml:space="preserve">o </w:t>
      </w:r>
      <w:r w:rsidR="009D5523" w:rsidRPr="00AD3DBE">
        <w:rPr>
          <w:rFonts w:cs="Arial"/>
        </w:rPr>
        <w:t>provide</w:t>
      </w:r>
      <w:r w:rsidR="00CC7B72" w:rsidRPr="00AD3DBE">
        <w:rPr>
          <w:rFonts w:cs="Arial"/>
        </w:rPr>
        <w:t xml:space="preserve"> thickness</w:t>
      </w:r>
      <w:r w:rsidR="009D5523" w:rsidRPr="00AD3DBE">
        <w:rPr>
          <w:rFonts w:cs="Arial"/>
        </w:rPr>
        <w:t xml:space="preserve"> limits</w:t>
      </w:r>
      <w:r w:rsidR="00CC7B72" w:rsidRPr="00AD3DBE">
        <w:rPr>
          <w:rFonts w:cs="Arial"/>
        </w:rPr>
        <w:t xml:space="preserve"> </w:t>
      </w:r>
      <w:r w:rsidR="009D5523" w:rsidRPr="00AD3DBE">
        <w:rPr>
          <w:rFonts w:cs="Arial"/>
        </w:rPr>
        <w:t xml:space="preserve">when calculating </w:t>
      </w:r>
      <w:r w:rsidR="00CC7B72" w:rsidRPr="00AD3DBE">
        <w:rPr>
          <w:rFonts w:cs="Arial"/>
        </w:rPr>
        <w:t xml:space="preserve">the percent within limits </w:t>
      </w:r>
      <w:r w:rsidR="009B7FE8" w:rsidRPr="00AD3DBE">
        <w:rPr>
          <w:rFonts w:cs="Arial"/>
        </w:rPr>
        <w:t>of continuously reinforced PCC pavement</w:t>
      </w:r>
      <w:r w:rsidR="00CC7B72" w:rsidRPr="00AD3DBE">
        <w:rPr>
          <w:rFonts w:cs="Arial"/>
        </w:rPr>
        <w:t>.</w:t>
      </w:r>
    </w:p>
    <w:p w14:paraId="026DD1B0" w14:textId="77777777" w:rsidR="00E44253" w:rsidRDefault="00E44253" w:rsidP="00B04210">
      <w:pPr>
        <w:rPr>
          <w:rFonts w:cs="Arial"/>
        </w:rPr>
      </w:pPr>
    </w:p>
    <w:p w14:paraId="5414C022" w14:textId="497BA4C9" w:rsidR="00FA740A" w:rsidRDefault="00B04210" w:rsidP="007F7A95">
      <w:pPr>
        <w:rPr>
          <w:rFonts w:cs="Arial"/>
        </w:rPr>
      </w:pPr>
      <w:r>
        <w:rPr>
          <w:rFonts w:cs="Arial"/>
        </w:rPr>
        <w:t xml:space="preserve">This special provision should be inserted into </w:t>
      </w:r>
      <w:r w:rsidR="00C45768">
        <w:rPr>
          <w:rFonts w:cs="Arial"/>
        </w:rPr>
        <w:t xml:space="preserve">all </w:t>
      </w:r>
      <w:r w:rsidR="007F7A95">
        <w:rPr>
          <w:rFonts w:cs="Arial"/>
        </w:rPr>
        <w:t>contract</w:t>
      </w:r>
      <w:r w:rsidR="00CD73F8">
        <w:rPr>
          <w:rFonts w:cs="Arial"/>
        </w:rPr>
        <w:t>s</w:t>
      </w:r>
      <w:r w:rsidR="00A33A0E">
        <w:rPr>
          <w:rFonts w:cs="Arial"/>
        </w:rPr>
        <w:t xml:space="preserve"> </w:t>
      </w:r>
      <w:r w:rsidR="00E531AC">
        <w:rPr>
          <w:rFonts w:cs="Arial"/>
        </w:rPr>
        <w:t xml:space="preserve">with </w:t>
      </w:r>
      <w:r w:rsidR="009D5523">
        <w:rPr>
          <w:rFonts w:cs="Arial"/>
        </w:rPr>
        <w:t>CONTINUOUSLY REINFORCED PORTLAND CEMENT CONCRETE PAVEMENT</w:t>
      </w:r>
      <w:r w:rsidR="00E531AC">
        <w:rPr>
          <w:rFonts w:cs="Arial"/>
        </w:rPr>
        <w:t xml:space="preserve"> or </w:t>
      </w:r>
      <w:r w:rsidR="009D5523">
        <w:rPr>
          <w:rFonts w:cs="Arial"/>
        </w:rPr>
        <w:t>CONTINUOUSLY REINFORCED HIGH-EARLY-STRENGTH PORTLAND CEMENT CONCRETE PAVEMENT</w:t>
      </w:r>
      <w:r w:rsidR="007F7A95">
        <w:rPr>
          <w:rFonts w:cs="Arial"/>
        </w:rPr>
        <w:t>.</w:t>
      </w:r>
    </w:p>
    <w:p w14:paraId="694D8D66" w14:textId="77777777" w:rsidR="00F85B22" w:rsidRDefault="00F85B22" w:rsidP="002839F7">
      <w:pPr>
        <w:jc w:val="both"/>
      </w:pPr>
    </w:p>
    <w:p w14:paraId="5F366ACE" w14:textId="74685E36" w:rsidR="002839F7" w:rsidRDefault="002839F7" w:rsidP="005E227A">
      <w:r>
        <w:t xml:space="preserve">The districts should include the BDE Check Sheet marked with the applicable special provisions for the </w:t>
      </w:r>
      <w:r w:rsidR="00FE2DB4">
        <w:t xml:space="preserve">July 31, </w:t>
      </w:r>
      <w:proofErr w:type="gramStart"/>
      <w:r w:rsidR="00FE2DB4">
        <w:t>2026</w:t>
      </w:r>
      <w:proofErr w:type="gramEnd"/>
      <w:r>
        <w:t xml:space="preserve"> and subsequent lettings.  The Project </w:t>
      </w:r>
      <w:r w:rsidR="00C30FD3">
        <w:t>Coordination</w:t>
      </w:r>
      <w:r>
        <w:t xml:space="preserve"> and Implementation Section will include </w:t>
      </w:r>
      <w:r w:rsidR="00436B80">
        <w:t>a</w:t>
      </w:r>
      <w:r>
        <w:t xml:space="preserve"> copy </w:t>
      </w:r>
      <w:proofErr w:type="gramStart"/>
      <w:r>
        <w:t>in</w:t>
      </w:r>
      <w:proofErr w:type="gramEnd"/>
      <w:r>
        <w:t xml:space="preserve"> the contract.</w:t>
      </w:r>
    </w:p>
    <w:p w14:paraId="3419476D" w14:textId="77777777" w:rsidR="002839F7" w:rsidRDefault="002839F7" w:rsidP="002839F7">
      <w:pPr>
        <w:jc w:val="both"/>
      </w:pPr>
    </w:p>
    <w:p w14:paraId="48D5E229" w14:textId="77777777" w:rsidR="002839F7" w:rsidRDefault="002839F7" w:rsidP="002839F7">
      <w:pPr>
        <w:jc w:val="both"/>
      </w:pPr>
    </w:p>
    <w:p w14:paraId="6BBD1E17" w14:textId="714315AD" w:rsidR="002839F7" w:rsidRDefault="00A131B0" w:rsidP="002839F7">
      <w:r>
        <w:t>80</w:t>
      </w:r>
      <w:r w:rsidR="00D65796">
        <w:t>4</w:t>
      </w:r>
      <w:r w:rsidR="00AD3DBE">
        <w:t>84</w:t>
      </w:r>
      <w:r>
        <w:t>m</w:t>
      </w:r>
    </w:p>
    <w:p w14:paraId="51384094" w14:textId="77777777" w:rsidR="002839F7" w:rsidRPr="002839F7" w:rsidRDefault="002839F7" w:rsidP="002839F7">
      <w:pPr>
        <w:sectPr w:rsidR="002839F7" w:rsidRPr="002839F7" w:rsidSect="002839F7">
          <w:pgSz w:w="12240" w:h="15840" w:code="1"/>
          <w:pgMar w:top="2592" w:right="1800" w:bottom="720" w:left="2736" w:header="720" w:footer="720" w:gutter="0"/>
          <w:cols w:space="720"/>
        </w:sectPr>
      </w:pPr>
    </w:p>
    <w:p w14:paraId="76126114" w14:textId="402D3B36" w:rsidR="00B81C7F" w:rsidRDefault="00565625">
      <w:pPr>
        <w:pStyle w:val="Heading1"/>
      </w:pPr>
      <w:r>
        <w:lastRenderedPageBreak/>
        <w:t>Tolerance in Thickness for Continuously Reinforced PCC Pavement</w:t>
      </w:r>
      <w:r w:rsidR="00093357">
        <w:t xml:space="preserve"> </w:t>
      </w:r>
      <w:r w:rsidR="00DE2A53">
        <w:t>(bde)</w:t>
      </w:r>
    </w:p>
    <w:p w14:paraId="3A232B03" w14:textId="77777777" w:rsidR="00B81C7F" w:rsidRDefault="00B81C7F">
      <w:pPr>
        <w:jc w:val="both"/>
      </w:pPr>
    </w:p>
    <w:p w14:paraId="7235D78C" w14:textId="6E46031A" w:rsidR="00D67840" w:rsidRDefault="00B81C7F">
      <w:pPr>
        <w:jc w:val="both"/>
      </w:pPr>
      <w:r>
        <w:t>Effective</w:t>
      </w:r>
      <w:proofErr w:type="gramStart"/>
      <w:r>
        <w:t xml:space="preserve">:  </w:t>
      </w:r>
      <w:r w:rsidR="00565625">
        <w:t>July</w:t>
      </w:r>
      <w:proofErr w:type="gramEnd"/>
      <w:r w:rsidR="00740504">
        <w:t xml:space="preserve"> </w:t>
      </w:r>
      <w:r w:rsidR="000D7F98">
        <w:t>1</w:t>
      </w:r>
      <w:r w:rsidR="00D67840">
        <w:t>, 202</w:t>
      </w:r>
      <w:r w:rsidR="00565625">
        <w:t>6</w:t>
      </w:r>
    </w:p>
    <w:p w14:paraId="531AFEA1" w14:textId="77777777" w:rsidR="00B81C7F" w:rsidRDefault="00B81C7F">
      <w:pPr>
        <w:jc w:val="both"/>
      </w:pPr>
    </w:p>
    <w:p w14:paraId="749B5ABE" w14:textId="609EE7FD" w:rsidR="00E924FB" w:rsidRPr="00AB247E" w:rsidRDefault="00DD3EC5" w:rsidP="00AB247E">
      <w:pPr>
        <w:jc w:val="both"/>
        <w:rPr>
          <w:rFonts w:cs="Arial"/>
          <w:szCs w:val="22"/>
        </w:rPr>
      </w:pPr>
      <w:bookmarkStart w:id="1" w:name="_Hlk108161121"/>
      <w:bookmarkStart w:id="2" w:name="_Hlk72335128"/>
      <w:r>
        <w:rPr>
          <w:rFonts w:cs="Arial"/>
          <w:szCs w:val="22"/>
        </w:rPr>
        <w:t>Add the following to</w:t>
      </w:r>
      <w:r w:rsidR="00AB247E" w:rsidRPr="00AB247E">
        <w:rPr>
          <w:rFonts w:cs="Arial"/>
          <w:szCs w:val="22"/>
        </w:rPr>
        <w:t xml:space="preserve"> </w:t>
      </w:r>
      <w:r w:rsidR="00E924FB" w:rsidRPr="00AB247E">
        <w:rPr>
          <w:rFonts w:cs="Arial"/>
          <w:szCs w:val="22"/>
        </w:rPr>
        <w:t xml:space="preserve">Article </w:t>
      </w:r>
      <w:r>
        <w:rPr>
          <w:rFonts w:cs="Arial"/>
          <w:szCs w:val="22"/>
        </w:rPr>
        <w:t>421.04</w:t>
      </w:r>
      <w:r w:rsidR="00E924FB" w:rsidRPr="00AB247E">
        <w:rPr>
          <w:rFonts w:cs="Arial"/>
          <w:szCs w:val="22"/>
        </w:rPr>
        <w:t xml:space="preserve"> of the Standard Specifications:</w:t>
      </w:r>
    </w:p>
    <w:bookmarkEnd w:id="1"/>
    <w:p w14:paraId="38827D20" w14:textId="77777777" w:rsidR="00B80F09" w:rsidRPr="00AB247E" w:rsidRDefault="00B80F09" w:rsidP="00AB247E">
      <w:pPr>
        <w:jc w:val="both"/>
        <w:rPr>
          <w:rFonts w:cs="Arial"/>
          <w:szCs w:val="22"/>
        </w:rPr>
      </w:pPr>
    </w:p>
    <w:p w14:paraId="2C90AA3F" w14:textId="251CAB34" w:rsidR="00740504" w:rsidRDefault="00B80F09" w:rsidP="00B50CF2">
      <w:pPr>
        <w:tabs>
          <w:tab w:val="left" w:pos="360"/>
          <w:tab w:val="left" w:pos="720"/>
        </w:tabs>
        <w:ind w:left="720" w:hanging="450"/>
        <w:jc w:val="both"/>
        <w:rPr>
          <w:rFonts w:cs="Arial"/>
          <w:szCs w:val="22"/>
        </w:rPr>
      </w:pPr>
      <w:r w:rsidRPr="00AB247E">
        <w:rPr>
          <w:rFonts w:cs="Arial"/>
          <w:szCs w:val="22"/>
        </w:rPr>
        <w:t>“</w:t>
      </w:r>
      <w:bookmarkEnd w:id="2"/>
      <w:r w:rsidR="00740504" w:rsidRPr="00AB247E">
        <w:rPr>
          <w:rFonts w:cs="Arial"/>
          <w:szCs w:val="22"/>
        </w:rPr>
        <w:tab/>
      </w:r>
      <w:r w:rsidR="00DD3EC5">
        <w:rPr>
          <w:rFonts w:cs="Arial"/>
          <w:szCs w:val="22"/>
        </w:rPr>
        <w:t>(c)</w:t>
      </w:r>
      <w:r w:rsidR="00DD3EC5">
        <w:rPr>
          <w:rFonts w:cs="Arial"/>
          <w:szCs w:val="22"/>
        </w:rPr>
        <w:tab/>
        <w:t xml:space="preserve">Tolerance in Thickness.  The </w:t>
      </w:r>
      <w:r w:rsidR="00146F41">
        <w:rPr>
          <w:rFonts w:cs="Arial"/>
          <w:szCs w:val="22"/>
        </w:rPr>
        <w:t xml:space="preserve">maximum </w:t>
      </w:r>
      <w:r w:rsidR="00DD3EC5">
        <w:rPr>
          <w:rFonts w:cs="Arial"/>
          <w:szCs w:val="22"/>
        </w:rPr>
        <w:t xml:space="preserve">x̄ for each lot is </w:t>
      </w:r>
      <w:r w:rsidR="00146F41">
        <w:rPr>
          <w:rFonts w:cs="Arial"/>
          <w:szCs w:val="22"/>
        </w:rPr>
        <w:t>equal to</w:t>
      </w:r>
      <w:r w:rsidR="00DD3EC5">
        <w:rPr>
          <w:rFonts w:cs="Arial"/>
          <w:szCs w:val="22"/>
        </w:rPr>
        <w:t xml:space="preserve"> the </w:t>
      </w:r>
      <w:r w:rsidR="00BA13F5">
        <w:rPr>
          <w:rFonts w:cs="Arial"/>
          <w:szCs w:val="22"/>
        </w:rPr>
        <w:t>plan</w:t>
      </w:r>
      <w:r w:rsidR="00DD3EC5">
        <w:rPr>
          <w:rFonts w:cs="Arial"/>
          <w:szCs w:val="22"/>
        </w:rPr>
        <w:t xml:space="preserve"> thickness for the Q</w:t>
      </w:r>
      <w:r w:rsidR="00DD3EC5" w:rsidRPr="00DD3EC5">
        <w:rPr>
          <w:rFonts w:cs="Arial"/>
          <w:szCs w:val="22"/>
          <w:vertAlign w:val="subscript"/>
        </w:rPr>
        <w:t>L</w:t>
      </w:r>
      <w:r w:rsidR="00DD3EC5">
        <w:rPr>
          <w:rFonts w:cs="Arial"/>
          <w:szCs w:val="22"/>
        </w:rPr>
        <w:t xml:space="preserve"> calculation in </w:t>
      </w:r>
      <w:r w:rsidR="00D633ED">
        <w:rPr>
          <w:rFonts w:cs="Arial"/>
          <w:szCs w:val="22"/>
        </w:rPr>
        <w:t xml:space="preserve">Article </w:t>
      </w:r>
      <w:r w:rsidR="00DD3EC5">
        <w:rPr>
          <w:rFonts w:cs="Arial"/>
          <w:szCs w:val="22"/>
        </w:rPr>
        <w:t>407.10(a)(7).”</w:t>
      </w:r>
    </w:p>
    <w:p w14:paraId="06AEFC79" w14:textId="77777777" w:rsidR="003876E3" w:rsidRDefault="003876E3" w:rsidP="00250CA3">
      <w:pPr>
        <w:jc w:val="both"/>
        <w:rPr>
          <w:szCs w:val="22"/>
        </w:rPr>
      </w:pPr>
    </w:p>
    <w:p w14:paraId="45948BB0" w14:textId="77777777" w:rsidR="00C349FB" w:rsidRDefault="00C349FB" w:rsidP="00250CA3">
      <w:pPr>
        <w:jc w:val="both"/>
        <w:rPr>
          <w:szCs w:val="22"/>
        </w:rPr>
      </w:pPr>
    </w:p>
    <w:p w14:paraId="1EAB88C7" w14:textId="7BA39EE5" w:rsidR="00B81C7F" w:rsidRPr="00E61D54" w:rsidRDefault="003876E3" w:rsidP="00250CA3">
      <w:pPr>
        <w:jc w:val="both"/>
        <w:rPr>
          <w:szCs w:val="22"/>
        </w:rPr>
      </w:pPr>
      <w:r>
        <w:rPr>
          <w:szCs w:val="22"/>
        </w:rPr>
        <w:t>80</w:t>
      </w:r>
      <w:r w:rsidR="00D65796">
        <w:rPr>
          <w:szCs w:val="22"/>
        </w:rPr>
        <w:t>4</w:t>
      </w:r>
      <w:r w:rsidR="00AD3DBE">
        <w:rPr>
          <w:szCs w:val="22"/>
        </w:rPr>
        <w:t>84</w:t>
      </w:r>
    </w:p>
    <w:sectPr w:rsidR="00B81C7F" w:rsidRPr="00E61D54" w:rsidSect="002839F7">
      <w:pgSz w:w="12240" w:h="15840" w:code="1"/>
      <w:pgMar w:top="25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0B522" w14:textId="77777777" w:rsidR="00BC4838" w:rsidRDefault="00BC4838">
      <w:r>
        <w:separator/>
      </w:r>
    </w:p>
  </w:endnote>
  <w:endnote w:type="continuationSeparator" w:id="0">
    <w:p w14:paraId="53F27B05" w14:textId="77777777" w:rsidR="00BC4838" w:rsidRDefault="00BC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CB69" w14:textId="77777777" w:rsidR="00BC4838" w:rsidRDefault="00BC4838">
      <w:r>
        <w:separator/>
      </w:r>
    </w:p>
  </w:footnote>
  <w:footnote w:type="continuationSeparator" w:id="0">
    <w:p w14:paraId="4DF5B8D5" w14:textId="77777777" w:rsidR="00BC4838" w:rsidRDefault="00BC4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F09"/>
    <w:multiLevelType w:val="hybridMultilevel"/>
    <w:tmpl w:val="C3F63F92"/>
    <w:lvl w:ilvl="0" w:tplc="8F345B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A7499"/>
    <w:multiLevelType w:val="hybridMultilevel"/>
    <w:tmpl w:val="8A3E019A"/>
    <w:lvl w:ilvl="0" w:tplc="21CA9B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06644"/>
    <w:multiLevelType w:val="hybridMultilevel"/>
    <w:tmpl w:val="D2B88E64"/>
    <w:lvl w:ilvl="0" w:tplc="ECAE896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5C02"/>
    <w:multiLevelType w:val="hybridMultilevel"/>
    <w:tmpl w:val="FB0813BE"/>
    <w:lvl w:ilvl="0" w:tplc="0409000B">
      <w:start w:val="9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A3ED9"/>
    <w:multiLevelType w:val="hybridMultilevel"/>
    <w:tmpl w:val="0EFC54C8"/>
    <w:lvl w:ilvl="0" w:tplc="491AFE86">
      <w:start w:val="60"/>
      <w:numFmt w:val="decimal"/>
      <w:lvlText w:val="%1"/>
      <w:lvlJc w:val="left"/>
      <w:pPr>
        <w:ind w:left="10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num w:numId="1" w16cid:durableId="1975789190">
    <w:abstractNumId w:val="0"/>
  </w:num>
  <w:num w:numId="2" w16cid:durableId="1515260961">
    <w:abstractNumId w:val="3"/>
  </w:num>
  <w:num w:numId="3" w16cid:durableId="916675655">
    <w:abstractNumId w:val="4"/>
  </w:num>
  <w:num w:numId="4" w16cid:durableId="1873613162">
    <w:abstractNumId w:val="2"/>
  </w:num>
  <w:num w:numId="5" w16cid:durableId="792407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73"/>
    <w:rsid w:val="00006976"/>
    <w:rsid w:val="000077DB"/>
    <w:rsid w:val="00007E94"/>
    <w:rsid w:val="00011902"/>
    <w:rsid w:val="00012DB8"/>
    <w:rsid w:val="00022791"/>
    <w:rsid w:val="00023087"/>
    <w:rsid w:val="00023EB2"/>
    <w:rsid w:val="00024234"/>
    <w:rsid w:val="000246FB"/>
    <w:rsid w:val="000323F1"/>
    <w:rsid w:val="000324C2"/>
    <w:rsid w:val="00034140"/>
    <w:rsid w:val="00041DA7"/>
    <w:rsid w:val="0004779D"/>
    <w:rsid w:val="00052483"/>
    <w:rsid w:val="00054106"/>
    <w:rsid w:val="00055F5B"/>
    <w:rsid w:val="000677FE"/>
    <w:rsid w:val="0007271A"/>
    <w:rsid w:val="00073324"/>
    <w:rsid w:val="000823E6"/>
    <w:rsid w:val="00083193"/>
    <w:rsid w:val="00083903"/>
    <w:rsid w:val="000839AA"/>
    <w:rsid w:val="00084DC0"/>
    <w:rsid w:val="000866B1"/>
    <w:rsid w:val="00092BFC"/>
    <w:rsid w:val="00093357"/>
    <w:rsid w:val="00093D21"/>
    <w:rsid w:val="00096C74"/>
    <w:rsid w:val="000A1782"/>
    <w:rsid w:val="000A4466"/>
    <w:rsid w:val="000A6088"/>
    <w:rsid w:val="000A7106"/>
    <w:rsid w:val="000A728F"/>
    <w:rsid w:val="000A7C86"/>
    <w:rsid w:val="000B08EA"/>
    <w:rsid w:val="000B4B00"/>
    <w:rsid w:val="000B4C4E"/>
    <w:rsid w:val="000B6FAB"/>
    <w:rsid w:val="000C0FF8"/>
    <w:rsid w:val="000C79E0"/>
    <w:rsid w:val="000D1C87"/>
    <w:rsid w:val="000D24E0"/>
    <w:rsid w:val="000D7075"/>
    <w:rsid w:val="000D7F98"/>
    <w:rsid w:val="000E27D6"/>
    <w:rsid w:val="000E3A6C"/>
    <w:rsid w:val="000E65A2"/>
    <w:rsid w:val="000F0122"/>
    <w:rsid w:val="000F4009"/>
    <w:rsid w:val="000F4B0A"/>
    <w:rsid w:val="000F741A"/>
    <w:rsid w:val="00100D14"/>
    <w:rsid w:val="00101CB4"/>
    <w:rsid w:val="00106C89"/>
    <w:rsid w:val="00110341"/>
    <w:rsid w:val="00117158"/>
    <w:rsid w:val="001218C7"/>
    <w:rsid w:val="00122C42"/>
    <w:rsid w:val="00122FAD"/>
    <w:rsid w:val="001230D0"/>
    <w:rsid w:val="001310CF"/>
    <w:rsid w:val="0013203E"/>
    <w:rsid w:val="001320B7"/>
    <w:rsid w:val="00133A46"/>
    <w:rsid w:val="00137EE7"/>
    <w:rsid w:val="00141E6B"/>
    <w:rsid w:val="001421C9"/>
    <w:rsid w:val="00143D01"/>
    <w:rsid w:val="00146F41"/>
    <w:rsid w:val="00151015"/>
    <w:rsid w:val="001522A9"/>
    <w:rsid w:val="00153A74"/>
    <w:rsid w:val="0015424F"/>
    <w:rsid w:val="001555EE"/>
    <w:rsid w:val="00155CC6"/>
    <w:rsid w:val="0016314B"/>
    <w:rsid w:val="001651D0"/>
    <w:rsid w:val="00171EB9"/>
    <w:rsid w:val="001725B2"/>
    <w:rsid w:val="00172E58"/>
    <w:rsid w:val="00172E6D"/>
    <w:rsid w:val="0017550A"/>
    <w:rsid w:val="001839C1"/>
    <w:rsid w:val="001858BD"/>
    <w:rsid w:val="0019295C"/>
    <w:rsid w:val="001947B9"/>
    <w:rsid w:val="00194BB6"/>
    <w:rsid w:val="001A362C"/>
    <w:rsid w:val="001A394B"/>
    <w:rsid w:val="001A6205"/>
    <w:rsid w:val="001A6E81"/>
    <w:rsid w:val="001A7115"/>
    <w:rsid w:val="001B6516"/>
    <w:rsid w:val="001C177C"/>
    <w:rsid w:val="001C31DC"/>
    <w:rsid w:val="001C5182"/>
    <w:rsid w:val="001C7244"/>
    <w:rsid w:val="001D09A2"/>
    <w:rsid w:val="001D4929"/>
    <w:rsid w:val="001E1213"/>
    <w:rsid w:val="001E1667"/>
    <w:rsid w:val="001E617D"/>
    <w:rsid w:val="001F3E89"/>
    <w:rsid w:val="001F404B"/>
    <w:rsid w:val="001F4C0B"/>
    <w:rsid w:val="001F5E84"/>
    <w:rsid w:val="001F655C"/>
    <w:rsid w:val="00201A0D"/>
    <w:rsid w:val="00204208"/>
    <w:rsid w:val="002055F7"/>
    <w:rsid w:val="002066CE"/>
    <w:rsid w:val="00212A82"/>
    <w:rsid w:val="002148F7"/>
    <w:rsid w:val="00220105"/>
    <w:rsid w:val="0022141B"/>
    <w:rsid w:val="002215EE"/>
    <w:rsid w:val="00221C3D"/>
    <w:rsid w:val="00222889"/>
    <w:rsid w:val="002228BF"/>
    <w:rsid w:val="002241A4"/>
    <w:rsid w:val="002245EA"/>
    <w:rsid w:val="002252E7"/>
    <w:rsid w:val="00240778"/>
    <w:rsid w:val="00245AB6"/>
    <w:rsid w:val="00245B7E"/>
    <w:rsid w:val="00247115"/>
    <w:rsid w:val="00247884"/>
    <w:rsid w:val="00250CA3"/>
    <w:rsid w:val="00252E71"/>
    <w:rsid w:val="0025339C"/>
    <w:rsid w:val="00254AE7"/>
    <w:rsid w:val="0025558B"/>
    <w:rsid w:val="002577D6"/>
    <w:rsid w:val="00257A23"/>
    <w:rsid w:val="00261480"/>
    <w:rsid w:val="0026412B"/>
    <w:rsid w:val="002652BC"/>
    <w:rsid w:val="002677D3"/>
    <w:rsid w:val="00270792"/>
    <w:rsid w:val="00270ED3"/>
    <w:rsid w:val="00272657"/>
    <w:rsid w:val="00282A1E"/>
    <w:rsid w:val="00282CF0"/>
    <w:rsid w:val="002839F7"/>
    <w:rsid w:val="00290516"/>
    <w:rsid w:val="00290DAE"/>
    <w:rsid w:val="00293477"/>
    <w:rsid w:val="00294FD3"/>
    <w:rsid w:val="002A02B9"/>
    <w:rsid w:val="002A2341"/>
    <w:rsid w:val="002A2DBB"/>
    <w:rsid w:val="002A30A1"/>
    <w:rsid w:val="002A5C5E"/>
    <w:rsid w:val="002B1078"/>
    <w:rsid w:val="002B1125"/>
    <w:rsid w:val="002B55CB"/>
    <w:rsid w:val="002B5A7C"/>
    <w:rsid w:val="002B5EC3"/>
    <w:rsid w:val="002C1E05"/>
    <w:rsid w:val="002C2395"/>
    <w:rsid w:val="002C28F2"/>
    <w:rsid w:val="002D0846"/>
    <w:rsid w:val="002D0D18"/>
    <w:rsid w:val="002D3E4B"/>
    <w:rsid w:val="002E28B2"/>
    <w:rsid w:val="002E713C"/>
    <w:rsid w:val="002E72C5"/>
    <w:rsid w:val="002F21A8"/>
    <w:rsid w:val="00300C9E"/>
    <w:rsid w:val="0030335A"/>
    <w:rsid w:val="00303903"/>
    <w:rsid w:val="003042BA"/>
    <w:rsid w:val="00307126"/>
    <w:rsid w:val="00321707"/>
    <w:rsid w:val="00322FB8"/>
    <w:rsid w:val="00333C5E"/>
    <w:rsid w:val="0033690A"/>
    <w:rsid w:val="00337E07"/>
    <w:rsid w:val="0034054F"/>
    <w:rsid w:val="003407E9"/>
    <w:rsid w:val="00341DF4"/>
    <w:rsid w:val="00345F4C"/>
    <w:rsid w:val="00346095"/>
    <w:rsid w:val="003463EE"/>
    <w:rsid w:val="00346F26"/>
    <w:rsid w:val="00351351"/>
    <w:rsid w:val="00352759"/>
    <w:rsid w:val="00354E42"/>
    <w:rsid w:val="00363693"/>
    <w:rsid w:val="003647F7"/>
    <w:rsid w:val="00370B28"/>
    <w:rsid w:val="0037328A"/>
    <w:rsid w:val="003732D6"/>
    <w:rsid w:val="003742DD"/>
    <w:rsid w:val="00374449"/>
    <w:rsid w:val="00377265"/>
    <w:rsid w:val="003823CB"/>
    <w:rsid w:val="00386555"/>
    <w:rsid w:val="003867B7"/>
    <w:rsid w:val="003876E3"/>
    <w:rsid w:val="00387A62"/>
    <w:rsid w:val="003900C6"/>
    <w:rsid w:val="00392CE6"/>
    <w:rsid w:val="0039671D"/>
    <w:rsid w:val="003A0945"/>
    <w:rsid w:val="003A15F6"/>
    <w:rsid w:val="003A2947"/>
    <w:rsid w:val="003A5C7F"/>
    <w:rsid w:val="003A6BD6"/>
    <w:rsid w:val="003A7E5F"/>
    <w:rsid w:val="003B6A35"/>
    <w:rsid w:val="003C17E0"/>
    <w:rsid w:val="003C2A28"/>
    <w:rsid w:val="003C5168"/>
    <w:rsid w:val="003D05A4"/>
    <w:rsid w:val="003D1E68"/>
    <w:rsid w:val="003D34C2"/>
    <w:rsid w:val="003D3CB8"/>
    <w:rsid w:val="003D618A"/>
    <w:rsid w:val="003D678D"/>
    <w:rsid w:val="003E20AC"/>
    <w:rsid w:val="003E2FC5"/>
    <w:rsid w:val="003F0B6C"/>
    <w:rsid w:val="003F1094"/>
    <w:rsid w:val="003F5559"/>
    <w:rsid w:val="003F62A1"/>
    <w:rsid w:val="003F7DF9"/>
    <w:rsid w:val="0040323E"/>
    <w:rsid w:val="0041536B"/>
    <w:rsid w:val="004222D3"/>
    <w:rsid w:val="00422918"/>
    <w:rsid w:val="004231A0"/>
    <w:rsid w:val="00423984"/>
    <w:rsid w:val="00426EC8"/>
    <w:rsid w:val="0043247E"/>
    <w:rsid w:val="00435F32"/>
    <w:rsid w:val="00436B80"/>
    <w:rsid w:val="004446C4"/>
    <w:rsid w:val="00444917"/>
    <w:rsid w:val="004503A7"/>
    <w:rsid w:val="00455458"/>
    <w:rsid w:val="00461218"/>
    <w:rsid w:val="00461413"/>
    <w:rsid w:val="004632EE"/>
    <w:rsid w:val="0046665D"/>
    <w:rsid w:val="004666B3"/>
    <w:rsid w:val="00472240"/>
    <w:rsid w:val="00473462"/>
    <w:rsid w:val="00474245"/>
    <w:rsid w:val="004757C3"/>
    <w:rsid w:val="00477B0D"/>
    <w:rsid w:val="00483112"/>
    <w:rsid w:val="00485270"/>
    <w:rsid w:val="004866AD"/>
    <w:rsid w:val="00486B81"/>
    <w:rsid w:val="00491ED4"/>
    <w:rsid w:val="00494F40"/>
    <w:rsid w:val="00495335"/>
    <w:rsid w:val="004A1EE6"/>
    <w:rsid w:val="004A270C"/>
    <w:rsid w:val="004A2976"/>
    <w:rsid w:val="004A2D2A"/>
    <w:rsid w:val="004B18C5"/>
    <w:rsid w:val="004B6D0E"/>
    <w:rsid w:val="004C67A4"/>
    <w:rsid w:val="004D34B6"/>
    <w:rsid w:val="004E02EB"/>
    <w:rsid w:val="004E0D63"/>
    <w:rsid w:val="004E1368"/>
    <w:rsid w:val="004E7714"/>
    <w:rsid w:val="004F51D5"/>
    <w:rsid w:val="004F53FD"/>
    <w:rsid w:val="004F604B"/>
    <w:rsid w:val="00503102"/>
    <w:rsid w:val="00506664"/>
    <w:rsid w:val="00514BE1"/>
    <w:rsid w:val="00515F73"/>
    <w:rsid w:val="00520EA3"/>
    <w:rsid w:val="00525176"/>
    <w:rsid w:val="00530DF0"/>
    <w:rsid w:val="0053100A"/>
    <w:rsid w:val="00543AEB"/>
    <w:rsid w:val="0054684A"/>
    <w:rsid w:val="005507A5"/>
    <w:rsid w:val="00553937"/>
    <w:rsid w:val="00555C21"/>
    <w:rsid w:val="00560B3F"/>
    <w:rsid w:val="005612C1"/>
    <w:rsid w:val="00563291"/>
    <w:rsid w:val="00563C64"/>
    <w:rsid w:val="00565625"/>
    <w:rsid w:val="005776BC"/>
    <w:rsid w:val="00577A76"/>
    <w:rsid w:val="0058123B"/>
    <w:rsid w:val="00581A2C"/>
    <w:rsid w:val="005820F4"/>
    <w:rsid w:val="005A01D5"/>
    <w:rsid w:val="005A6FE0"/>
    <w:rsid w:val="005A782B"/>
    <w:rsid w:val="005B40B1"/>
    <w:rsid w:val="005B4905"/>
    <w:rsid w:val="005C79F2"/>
    <w:rsid w:val="005D63C7"/>
    <w:rsid w:val="005D6518"/>
    <w:rsid w:val="005E07DB"/>
    <w:rsid w:val="005E227A"/>
    <w:rsid w:val="005E315F"/>
    <w:rsid w:val="005E439E"/>
    <w:rsid w:val="005E71C4"/>
    <w:rsid w:val="00602EF4"/>
    <w:rsid w:val="006134A0"/>
    <w:rsid w:val="00614FFA"/>
    <w:rsid w:val="0061782D"/>
    <w:rsid w:val="00621CB7"/>
    <w:rsid w:val="00622ADA"/>
    <w:rsid w:val="0062425A"/>
    <w:rsid w:val="00626DAA"/>
    <w:rsid w:val="006333C3"/>
    <w:rsid w:val="00635C9C"/>
    <w:rsid w:val="00641FF5"/>
    <w:rsid w:val="006511AD"/>
    <w:rsid w:val="00653968"/>
    <w:rsid w:val="00654D17"/>
    <w:rsid w:val="0065543A"/>
    <w:rsid w:val="006555C7"/>
    <w:rsid w:val="00662719"/>
    <w:rsid w:val="00663A39"/>
    <w:rsid w:val="00674479"/>
    <w:rsid w:val="00674C50"/>
    <w:rsid w:val="00682EDD"/>
    <w:rsid w:val="0068312F"/>
    <w:rsid w:val="00683D84"/>
    <w:rsid w:val="00687F6D"/>
    <w:rsid w:val="00694EA7"/>
    <w:rsid w:val="00697318"/>
    <w:rsid w:val="006A2983"/>
    <w:rsid w:val="006A2F16"/>
    <w:rsid w:val="006B2AEC"/>
    <w:rsid w:val="006C67C3"/>
    <w:rsid w:val="006C7871"/>
    <w:rsid w:val="006D2520"/>
    <w:rsid w:val="006E3300"/>
    <w:rsid w:val="006F699F"/>
    <w:rsid w:val="00700E4A"/>
    <w:rsid w:val="00703809"/>
    <w:rsid w:val="007046C9"/>
    <w:rsid w:val="00705187"/>
    <w:rsid w:val="0070670C"/>
    <w:rsid w:val="00711976"/>
    <w:rsid w:val="00720419"/>
    <w:rsid w:val="00721634"/>
    <w:rsid w:val="00722424"/>
    <w:rsid w:val="00726035"/>
    <w:rsid w:val="00727F5E"/>
    <w:rsid w:val="00732413"/>
    <w:rsid w:val="007341F1"/>
    <w:rsid w:val="00740504"/>
    <w:rsid w:val="00740ABD"/>
    <w:rsid w:val="00741E02"/>
    <w:rsid w:val="007445AF"/>
    <w:rsid w:val="007446EB"/>
    <w:rsid w:val="00745444"/>
    <w:rsid w:val="00754661"/>
    <w:rsid w:val="00754F42"/>
    <w:rsid w:val="00755DA0"/>
    <w:rsid w:val="00760FCF"/>
    <w:rsid w:val="00762032"/>
    <w:rsid w:val="00763478"/>
    <w:rsid w:val="0076382F"/>
    <w:rsid w:val="00764948"/>
    <w:rsid w:val="00765259"/>
    <w:rsid w:val="00771F83"/>
    <w:rsid w:val="007725BA"/>
    <w:rsid w:val="00773C9D"/>
    <w:rsid w:val="00774062"/>
    <w:rsid w:val="00780849"/>
    <w:rsid w:val="0078084C"/>
    <w:rsid w:val="00784786"/>
    <w:rsid w:val="00791B52"/>
    <w:rsid w:val="007926D1"/>
    <w:rsid w:val="007943C0"/>
    <w:rsid w:val="0079552E"/>
    <w:rsid w:val="00795A6D"/>
    <w:rsid w:val="00797F5D"/>
    <w:rsid w:val="007A01F0"/>
    <w:rsid w:val="007A2779"/>
    <w:rsid w:val="007A7A92"/>
    <w:rsid w:val="007B1352"/>
    <w:rsid w:val="007B241D"/>
    <w:rsid w:val="007B4B7D"/>
    <w:rsid w:val="007B65E2"/>
    <w:rsid w:val="007B6D02"/>
    <w:rsid w:val="007C036D"/>
    <w:rsid w:val="007C1702"/>
    <w:rsid w:val="007D082E"/>
    <w:rsid w:val="007D10B8"/>
    <w:rsid w:val="007D152E"/>
    <w:rsid w:val="007D7268"/>
    <w:rsid w:val="007D771D"/>
    <w:rsid w:val="007E0626"/>
    <w:rsid w:val="007E2B56"/>
    <w:rsid w:val="007E36BE"/>
    <w:rsid w:val="007E3F88"/>
    <w:rsid w:val="007E4123"/>
    <w:rsid w:val="007E5F69"/>
    <w:rsid w:val="007E6243"/>
    <w:rsid w:val="007F130D"/>
    <w:rsid w:val="007F1914"/>
    <w:rsid w:val="007F277B"/>
    <w:rsid w:val="007F321B"/>
    <w:rsid w:val="007F6A11"/>
    <w:rsid w:val="007F784F"/>
    <w:rsid w:val="007F785D"/>
    <w:rsid w:val="007F7A95"/>
    <w:rsid w:val="00803A4C"/>
    <w:rsid w:val="00803BE4"/>
    <w:rsid w:val="008105B1"/>
    <w:rsid w:val="00811968"/>
    <w:rsid w:val="00813620"/>
    <w:rsid w:val="008171D0"/>
    <w:rsid w:val="008206C2"/>
    <w:rsid w:val="0082649D"/>
    <w:rsid w:val="0083253A"/>
    <w:rsid w:val="008354DE"/>
    <w:rsid w:val="008362EF"/>
    <w:rsid w:val="00841DDB"/>
    <w:rsid w:val="00845412"/>
    <w:rsid w:val="00851BD7"/>
    <w:rsid w:val="00852275"/>
    <w:rsid w:val="00861F6F"/>
    <w:rsid w:val="008641FB"/>
    <w:rsid w:val="00873598"/>
    <w:rsid w:val="00873763"/>
    <w:rsid w:val="008740C5"/>
    <w:rsid w:val="00875443"/>
    <w:rsid w:val="0087609D"/>
    <w:rsid w:val="0088593C"/>
    <w:rsid w:val="00894565"/>
    <w:rsid w:val="008A099C"/>
    <w:rsid w:val="008A1D30"/>
    <w:rsid w:val="008A261B"/>
    <w:rsid w:val="008A2D5B"/>
    <w:rsid w:val="008A4647"/>
    <w:rsid w:val="008B4D08"/>
    <w:rsid w:val="008C295F"/>
    <w:rsid w:val="008C381A"/>
    <w:rsid w:val="008D1B7C"/>
    <w:rsid w:val="008D3250"/>
    <w:rsid w:val="008D6FE2"/>
    <w:rsid w:val="008E2A57"/>
    <w:rsid w:val="008E4D68"/>
    <w:rsid w:val="008E6141"/>
    <w:rsid w:val="008F0D43"/>
    <w:rsid w:val="008F1162"/>
    <w:rsid w:val="008F4469"/>
    <w:rsid w:val="008F7506"/>
    <w:rsid w:val="00901F7B"/>
    <w:rsid w:val="00904B9B"/>
    <w:rsid w:val="00913280"/>
    <w:rsid w:val="00920BB5"/>
    <w:rsid w:val="00921FCD"/>
    <w:rsid w:val="0092256E"/>
    <w:rsid w:val="00923214"/>
    <w:rsid w:val="00924C2B"/>
    <w:rsid w:val="00926692"/>
    <w:rsid w:val="00927419"/>
    <w:rsid w:val="00932B5E"/>
    <w:rsid w:val="00934ACF"/>
    <w:rsid w:val="00935312"/>
    <w:rsid w:val="00936B7A"/>
    <w:rsid w:val="009376DE"/>
    <w:rsid w:val="009404FF"/>
    <w:rsid w:val="00944B78"/>
    <w:rsid w:val="00946EAA"/>
    <w:rsid w:val="00951E65"/>
    <w:rsid w:val="0095259B"/>
    <w:rsid w:val="009605C0"/>
    <w:rsid w:val="00966260"/>
    <w:rsid w:val="00970560"/>
    <w:rsid w:val="00970DE3"/>
    <w:rsid w:val="00972C57"/>
    <w:rsid w:val="00972CE5"/>
    <w:rsid w:val="00972E4F"/>
    <w:rsid w:val="00977001"/>
    <w:rsid w:val="00984547"/>
    <w:rsid w:val="00991B2A"/>
    <w:rsid w:val="00992409"/>
    <w:rsid w:val="00997B03"/>
    <w:rsid w:val="009A00B4"/>
    <w:rsid w:val="009A41F4"/>
    <w:rsid w:val="009A47D8"/>
    <w:rsid w:val="009A49EE"/>
    <w:rsid w:val="009B00A4"/>
    <w:rsid w:val="009B0C77"/>
    <w:rsid w:val="009B1195"/>
    <w:rsid w:val="009B381A"/>
    <w:rsid w:val="009B3AB7"/>
    <w:rsid w:val="009B678C"/>
    <w:rsid w:val="009B7FE8"/>
    <w:rsid w:val="009C09EF"/>
    <w:rsid w:val="009C0DCD"/>
    <w:rsid w:val="009C4CF3"/>
    <w:rsid w:val="009C5CD4"/>
    <w:rsid w:val="009C73F1"/>
    <w:rsid w:val="009D0830"/>
    <w:rsid w:val="009D0CBB"/>
    <w:rsid w:val="009D0D13"/>
    <w:rsid w:val="009D5523"/>
    <w:rsid w:val="009D5BBC"/>
    <w:rsid w:val="009D62D6"/>
    <w:rsid w:val="009D6BF3"/>
    <w:rsid w:val="009E48B7"/>
    <w:rsid w:val="009E4AAC"/>
    <w:rsid w:val="009E551D"/>
    <w:rsid w:val="009E6B7F"/>
    <w:rsid w:val="009E7B01"/>
    <w:rsid w:val="009F16C4"/>
    <w:rsid w:val="009F1A4C"/>
    <w:rsid w:val="009F2908"/>
    <w:rsid w:val="009F2D8B"/>
    <w:rsid w:val="009F305C"/>
    <w:rsid w:val="009F52BF"/>
    <w:rsid w:val="009F734C"/>
    <w:rsid w:val="00A05E3B"/>
    <w:rsid w:val="00A126A4"/>
    <w:rsid w:val="00A131B0"/>
    <w:rsid w:val="00A20783"/>
    <w:rsid w:val="00A23282"/>
    <w:rsid w:val="00A30454"/>
    <w:rsid w:val="00A3120E"/>
    <w:rsid w:val="00A32F72"/>
    <w:rsid w:val="00A32FBB"/>
    <w:rsid w:val="00A33A0E"/>
    <w:rsid w:val="00A360AD"/>
    <w:rsid w:val="00A36499"/>
    <w:rsid w:val="00A40935"/>
    <w:rsid w:val="00A42569"/>
    <w:rsid w:val="00A437A7"/>
    <w:rsid w:val="00A4426E"/>
    <w:rsid w:val="00A44521"/>
    <w:rsid w:val="00A529AC"/>
    <w:rsid w:val="00A54901"/>
    <w:rsid w:val="00A55AB4"/>
    <w:rsid w:val="00A6249D"/>
    <w:rsid w:val="00A64A98"/>
    <w:rsid w:val="00A656AE"/>
    <w:rsid w:val="00A65985"/>
    <w:rsid w:val="00A727CE"/>
    <w:rsid w:val="00A817AA"/>
    <w:rsid w:val="00A81A4A"/>
    <w:rsid w:val="00A81C30"/>
    <w:rsid w:val="00A8316C"/>
    <w:rsid w:val="00A86D64"/>
    <w:rsid w:val="00A90880"/>
    <w:rsid w:val="00A91CE3"/>
    <w:rsid w:val="00A93057"/>
    <w:rsid w:val="00A93DBF"/>
    <w:rsid w:val="00A9542F"/>
    <w:rsid w:val="00A95CFD"/>
    <w:rsid w:val="00AA459F"/>
    <w:rsid w:val="00AA7A0C"/>
    <w:rsid w:val="00AB247E"/>
    <w:rsid w:val="00AC5F32"/>
    <w:rsid w:val="00AD2ABF"/>
    <w:rsid w:val="00AD3DBE"/>
    <w:rsid w:val="00AD6033"/>
    <w:rsid w:val="00AD7C62"/>
    <w:rsid w:val="00AE5F21"/>
    <w:rsid w:val="00AF525F"/>
    <w:rsid w:val="00AF6189"/>
    <w:rsid w:val="00B00E97"/>
    <w:rsid w:val="00B04210"/>
    <w:rsid w:val="00B0599E"/>
    <w:rsid w:val="00B06F9B"/>
    <w:rsid w:val="00B07080"/>
    <w:rsid w:val="00B1526F"/>
    <w:rsid w:val="00B15EE4"/>
    <w:rsid w:val="00B177A8"/>
    <w:rsid w:val="00B21A40"/>
    <w:rsid w:val="00B23098"/>
    <w:rsid w:val="00B23CC4"/>
    <w:rsid w:val="00B24428"/>
    <w:rsid w:val="00B4093F"/>
    <w:rsid w:val="00B426E3"/>
    <w:rsid w:val="00B4302E"/>
    <w:rsid w:val="00B46290"/>
    <w:rsid w:val="00B50CF2"/>
    <w:rsid w:val="00B51B4A"/>
    <w:rsid w:val="00B55C4E"/>
    <w:rsid w:val="00B72BD8"/>
    <w:rsid w:val="00B76558"/>
    <w:rsid w:val="00B76FC9"/>
    <w:rsid w:val="00B800A4"/>
    <w:rsid w:val="00B80F09"/>
    <w:rsid w:val="00B81C7F"/>
    <w:rsid w:val="00B8210B"/>
    <w:rsid w:val="00B828D3"/>
    <w:rsid w:val="00B82DE5"/>
    <w:rsid w:val="00B84566"/>
    <w:rsid w:val="00B85293"/>
    <w:rsid w:val="00B938B4"/>
    <w:rsid w:val="00B93F67"/>
    <w:rsid w:val="00B945B6"/>
    <w:rsid w:val="00B951B1"/>
    <w:rsid w:val="00B97191"/>
    <w:rsid w:val="00B97426"/>
    <w:rsid w:val="00BA063D"/>
    <w:rsid w:val="00BA13F5"/>
    <w:rsid w:val="00BA6CC0"/>
    <w:rsid w:val="00BA6D45"/>
    <w:rsid w:val="00BB5ABE"/>
    <w:rsid w:val="00BC2A9B"/>
    <w:rsid w:val="00BC4838"/>
    <w:rsid w:val="00BC5CB0"/>
    <w:rsid w:val="00BC62A2"/>
    <w:rsid w:val="00BC7C0D"/>
    <w:rsid w:val="00BC7DB1"/>
    <w:rsid w:val="00BD40DE"/>
    <w:rsid w:val="00BD54E2"/>
    <w:rsid w:val="00BE0CB9"/>
    <w:rsid w:val="00BE4DDE"/>
    <w:rsid w:val="00BE5FB5"/>
    <w:rsid w:val="00BF01CD"/>
    <w:rsid w:val="00BF10F9"/>
    <w:rsid w:val="00BF15E0"/>
    <w:rsid w:val="00BF5505"/>
    <w:rsid w:val="00C02D0C"/>
    <w:rsid w:val="00C04728"/>
    <w:rsid w:val="00C16CAB"/>
    <w:rsid w:val="00C17287"/>
    <w:rsid w:val="00C23206"/>
    <w:rsid w:val="00C23EBB"/>
    <w:rsid w:val="00C24877"/>
    <w:rsid w:val="00C30EA7"/>
    <w:rsid w:val="00C30FD3"/>
    <w:rsid w:val="00C31BBD"/>
    <w:rsid w:val="00C320E3"/>
    <w:rsid w:val="00C33596"/>
    <w:rsid w:val="00C346A2"/>
    <w:rsid w:val="00C349FB"/>
    <w:rsid w:val="00C36F27"/>
    <w:rsid w:val="00C36FC6"/>
    <w:rsid w:val="00C41DCB"/>
    <w:rsid w:val="00C422D9"/>
    <w:rsid w:val="00C45768"/>
    <w:rsid w:val="00C4777B"/>
    <w:rsid w:val="00C4779C"/>
    <w:rsid w:val="00C50DE7"/>
    <w:rsid w:val="00C531E2"/>
    <w:rsid w:val="00C561A4"/>
    <w:rsid w:val="00C62BFD"/>
    <w:rsid w:val="00C632D6"/>
    <w:rsid w:val="00C64770"/>
    <w:rsid w:val="00C64B35"/>
    <w:rsid w:val="00C64DB0"/>
    <w:rsid w:val="00C65CA5"/>
    <w:rsid w:val="00C673C0"/>
    <w:rsid w:val="00C6762A"/>
    <w:rsid w:val="00C7242C"/>
    <w:rsid w:val="00C72DAD"/>
    <w:rsid w:val="00C73A3C"/>
    <w:rsid w:val="00C746D1"/>
    <w:rsid w:val="00C800AD"/>
    <w:rsid w:val="00C823A3"/>
    <w:rsid w:val="00C9289F"/>
    <w:rsid w:val="00C92ED4"/>
    <w:rsid w:val="00C93C5D"/>
    <w:rsid w:val="00C96839"/>
    <w:rsid w:val="00CA440E"/>
    <w:rsid w:val="00CA6E4F"/>
    <w:rsid w:val="00CB1DBF"/>
    <w:rsid w:val="00CB2C03"/>
    <w:rsid w:val="00CC7216"/>
    <w:rsid w:val="00CC7557"/>
    <w:rsid w:val="00CC7B72"/>
    <w:rsid w:val="00CD1DD3"/>
    <w:rsid w:val="00CD375D"/>
    <w:rsid w:val="00CD44F4"/>
    <w:rsid w:val="00CD455A"/>
    <w:rsid w:val="00CD4BFB"/>
    <w:rsid w:val="00CD5641"/>
    <w:rsid w:val="00CD73F8"/>
    <w:rsid w:val="00CD79EB"/>
    <w:rsid w:val="00CE101E"/>
    <w:rsid w:val="00CE2386"/>
    <w:rsid w:val="00CE2740"/>
    <w:rsid w:val="00CF4043"/>
    <w:rsid w:val="00D00CFA"/>
    <w:rsid w:val="00D01353"/>
    <w:rsid w:val="00D0482F"/>
    <w:rsid w:val="00D10311"/>
    <w:rsid w:val="00D17240"/>
    <w:rsid w:val="00D17A6C"/>
    <w:rsid w:val="00D17C30"/>
    <w:rsid w:val="00D20703"/>
    <w:rsid w:val="00D21599"/>
    <w:rsid w:val="00D226C3"/>
    <w:rsid w:val="00D260F4"/>
    <w:rsid w:val="00D2722E"/>
    <w:rsid w:val="00D27328"/>
    <w:rsid w:val="00D27677"/>
    <w:rsid w:val="00D27C0A"/>
    <w:rsid w:val="00D30B5C"/>
    <w:rsid w:val="00D37A33"/>
    <w:rsid w:val="00D50CA8"/>
    <w:rsid w:val="00D51016"/>
    <w:rsid w:val="00D5216D"/>
    <w:rsid w:val="00D537C0"/>
    <w:rsid w:val="00D54A9F"/>
    <w:rsid w:val="00D56889"/>
    <w:rsid w:val="00D602E9"/>
    <w:rsid w:val="00D629CC"/>
    <w:rsid w:val="00D633ED"/>
    <w:rsid w:val="00D64D61"/>
    <w:rsid w:val="00D65796"/>
    <w:rsid w:val="00D6643D"/>
    <w:rsid w:val="00D66723"/>
    <w:rsid w:val="00D67478"/>
    <w:rsid w:val="00D67840"/>
    <w:rsid w:val="00D701AD"/>
    <w:rsid w:val="00D734BA"/>
    <w:rsid w:val="00D746B8"/>
    <w:rsid w:val="00D75715"/>
    <w:rsid w:val="00D76C02"/>
    <w:rsid w:val="00D81D43"/>
    <w:rsid w:val="00D832AF"/>
    <w:rsid w:val="00D8419D"/>
    <w:rsid w:val="00D8467E"/>
    <w:rsid w:val="00D84700"/>
    <w:rsid w:val="00D950A2"/>
    <w:rsid w:val="00D959D9"/>
    <w:rsid w:val="00D978BE"/>
    <w:rsid w:val="00DA5946"/>
    <w:rsid w:val="00DA792A"/>
    <w:rsid w:val="00DB2BEE"/>
    <w:rsid w:val="00DB2D88"/>
    <w:rsid w:val="00DB345B"/>
    <w:rsid w:val="00DB5506"/>
    <w:rsid w:val="00DC1157"/>
    <w:rsid w:val="00DC2F5B"/>
    <w:rsid w:val="00DC5037"/>
    <w:rsid w:val="00DC5520"/>
    <w:rsid w:val="00DC7522"/>
    <w:rsid w:val="00DC79D7"/>
    <w:rsid w:val="00DD1AFB"/>
    <w:rsid w:val="00DD32E2"/>
    <w:rsid w:val="00DD3EC5"/>
    <w:rsid w:val="00DD3F26"/>
    <w:rsid w:val="00DD4FE7"/>
    <w:rsid w:val="00DD5AAA"/>
    <w:rsid w:val="00DD66BC"/>
    <w:rsid w:val="00DD7515"/>
    <w:rsid w:val="00DE2A53"/>
    <w:rsid w:val="00DF4BAA"/>
    <w:rsid w:val="00DF76B3"/>
    <w:rsid w:val="00E03C9D"/>
    <w:rsid w:val="00E11A04"/>
    <w:rsid w:val="00E12040"/>
    <w:rsid w:val="00E14CFC"/>
    <w:rsid w:val="00E158E4"/>
    <w:rsid w:val="00E228CA"/>
    <w:rsid w:val="00E3047C"/>
    <w:rsid w:val="00E30C1A"/>
    <w:rsid w:val="00E32439"/>
    <w:rsid w:val="00E3355A"/>
    <w:rsid w:val="00E336DF"/>
    <w:rsid w:val="00E33DDE"/>
    <w:rsid w:val="00E3754F"/>
    <w:rsid w:val="00E432BF"/>
    <w:rsid w:val="00E44253"/>
    <w:rsid w:val="00E46D04"/>
    <w:rsid w:val="00E50685"/>
    <w:rsid w:val="00E51638"/>
    <w:rsid w:val="00E52AF9"/>
    <w:rsid w:val="00E531AC"/>
    <w:rsid w:val="00E53BC9"/>
    <w:rsid w:val="00E6149A"/>
    <w:rsid w:val="00E61D54"/>
    <w:rsid w:val="00E64E83"/>
    <w:rsid w:val="00E70345"/>
    <w:rsid w:val="00E70931"/>
    <w:rsid w:val="00E73092"/>
    <w:rsid w:val="00E77856"/>
    <w:rsid w:val="00E77B61"/>
    <w:rsid w:val="00E91C57"/>
    <w:rsid w:val="00E924FB"/>
    <w:rsid w:val="00E92D62"/>
    <w:rsid w:val="00E92F79"/>
    <w:rsid w:val="00E95030"/>
    <w:rsid w:val="00E95B0F"/>
    <w:rsid w:val="00E97CC0"/>
    <w:rsid w:val="00EA0BEF"/>
    <w:rsid w:val="00EA22B9"/>
    <w:rsid w:val="00EA4FC2"/>
    <w:rsid w:val="00EB1BE2"/>
    <w:rsid w:val="00EB3E00"/>
    <w:rsid w:val="00EB73EC"/>
    <w:rsid w:val="00EB77E9"/>
    <w:rsid w:val="00EC0DA1"/>
    <w:rsid w:val="00EC2EC5"/>
    <w:rsid w:val="00ED47FA"/>
    <w:rsid w:val="00EE0DD8"/>
    <w:rsid w:val="00EE2F0D"/>
    <w:rsid w:val="00EE3855"/>
    <w:rsid w:val="00EE5F15"/>
    <w:rsid w:val="00EE78EF"/>
    <w:rsid w:val="00EF0CCA"/>
    <w:rsid w:val="00EF20BA"/>
    <w:rsid w:val="00EF2C3E"/>
    <w:rsid w:val="00EF4A7B"/>
    <w:rsid w:val="00EF7DE5"/>
    <w:rsid w:val="00F028B2"/>
    <w:rsid w:val="00F063FD"/>
    <w:rsid w:val="00F065FE"/>
    <w:rsid w:val="00F2234D"/>
    <w:rsid w:val="00F261A2"/>
    <w:rsid w:val="00F27EC0"/>
    <w:rsid w:val="00F31A98"/>
    <w:rsid w:val="00F33DF4"/>
    <w:rsid w:val="00F36593"/>
    <w:rsid w:val="00F42535"/>
    <w:rsid w:val="00F42F16"/>
    <w:rsid w:val="00F43A39"/>
    <w:rsid w:val="00F45D2E"/>
    <w:rsid w:val="00F47DC6"/>
    <w:rsid w:val="00F54D66"/>
    <w:rsid w:val="00F56908"/>
    <w:rsid w:val="00F600D5"/>
    <w:rsid w:val="00F62A67"/>
    <w:rsid w:val="00F64BC4"/>
    <w:rsid w:val="00F66E0F"/>
    <w:rsid w:val="00F66F70"/>
    <w:rsid w:val="00F75901"/>
    <w:rsid w:val="00F7683B"/>
    <w:rsid w:val="00F7778F"/>
    <w:rsid w:val="00F777E4"/>
    <w:rsid w:val="00F81EA5"/>
    <w:rsid w:val="00F81F1D"/>
    <w:rsid w:val="00F82660"/>
    <w:rsid w:val="00F840E1"/>
    <w:rsid w:val="00F85B22"/>
    <w:rsid w:val="00F86826"/>
    <w:rsid w:val="00F90CAA"/>
    <w:rsid w:val="00F93555"/>
    <w:rsid w:val="00FA1235"/>
    <w:rsid w:val="00FA740A"/>
    <w:rsid w:val="00FA7620"/>
    <w:rsid w:val="00FB1116"/>
    <w:rsid w:val="00FC3B4C"/>
    <w:rsid w:val="00FC44EE"/>
    <w:rsid w:val="00FC6C84"/>
    <w:rsid w:val="00FC6C85"/>
    <w:rsid w:val="00FC75A0"/>
    <w:rsid w:val="00FD06DF"/>
    <w:rsid w:val="00FD5FE4"/>
    <w:rsid w:val="00FE0D36"/>
    <w:rsid w:val="00FE2D9A"/>
    <w:rsid w:val="00FE2DB4"/>
    <w:rsid w:val="00FE6735"/>
    <w:rsid w:val="00FE6AF9"/>
    <w:rsid w:val="00FE6C9B"/>
    <w:rsid w:val="00FF0961"/>
    <w:rsid w:val="00FF1AF8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E8E2AA"/>
  <w15:chartTrackingRefBased/>
  <w15:docId w15:val="{14DE8DC6-D728-43AD-99FC-996EC0F2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9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70792"/>
    <w:pPr>
      <w:keepNext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270792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70792"/>
    <w:pPr>
      <w:spacing w:after="120"/>
      <w:ind w:left="1440" w:right="1440"/>
    </w:pPr>
  </w:style>
  <w:style w:type="paragraph" w:styleId="BodyText">
    <w:name w:val="Body Text"/>
    <w:basedOn w:val="Normal"/>
    <w:rsid w:val="00270792"/>
    <w:pPr>
      <w:spacing w:after="120"/>
    </w:pPr>
  </w:style>
  <w:style w:type="paragraph" w:styleId="BodyText2">
    <w:name w:val="Body Text 2"/>
    <w:basedOn w:val="Normal"/>
    <w:rsid w:val="00270792"/>
    <w:pPr>
      <w:spacing w:after="120" w:line="480" w:lineRule="auto"/>
    </w:pPr>
  </w:style>
  <w:style w:type="paragraph" w:styleId="Header">
    <w:name w:val="header"/>
    <w:basedOn w:val="Normal"/>
    <w:link w:val="HeaderChar"/>
    <w:uiPriority w:val="99"/>
    <w:rsid w:val="00270792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rsid w:val="00270792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270792"/>
    <w:pPr>
      <w:ind w:left="400" w:hanging="200"/>
    </w:pPr>
  </w:style>
  <w:style w:type="paragraph" w:customStyle="1" w:styleId="Style1">
    <w:name w:val="Style1"/>
    <w:basedOn w:val="Normal"/>
    <w:rsid w:val="00270792"/>
  </w:style>
  <w:style w:type="paragraph" w:styleId="Footer">
    <w:name w:val="footer"/>
    <w:basedOn w:val="Normal"/>
    <w:rsid w:val="00270792"/>
    <w:pPr>
      <w:tabs>
        <w:tab w:val="center" w:pos="4320"/>
        <w:tab w:val="right" w:pos="8640"/>
      </w:tabs>
    </w:pPr>
  </w:style>
  <w:style w:type="paragraph" w:customStyle="1" w:styleId="SpecBook">
    <w:name w:val="Spec Book"/>
    <w:basedOn w:val="Heading2"/>
    <w:next w:val="Normal"/>
    <w:rsid w:val="00270792"/>
    <w:pPr>
      <w:spacing w:before="0" w:after="0"/>
      <w:ind w:firstLine="360"/>
      <w:jc w:val="center"/>
    </w:pPr>
    <w:rPr>
      <w:i w:val="0"/>
      <w:snapToGrid w:val="0"/>
      <w:sz w:val="18"/>
    </w:rPr>
  </w:style>
  <w:style w:type="character" w:customStyle="1" w:styleId="Article">
    <w:name w:val="Article"/>
    <w:qFormat/>
    <w:rsid w:val="00270792"/>
    <w:rPr>
      <w:rFonts w:ascii="Arial" w:hAnsi="Arial"/>
      <w:b/>
      <w:sz w:val="18"/>
    </w:rPr>
  </w:style>
  <w:style w:type="character" w:customStyle="1" w:styleId="Section">
    <w:name w:val="Section"/>
    <w:basedOn w:val="Article"/>
    <w:rsid w:val="00270792"/>
    <w:rPr>
      <w:rFonts w:ascii="Arial" w:hAnsi="Arial"/>
      <w:b/>
      <w:sz w:val="18"/>
    </w:rPr>
  </w:style>
  <w:style w:type="paragraph" w:styleId="BalloonText">
    <w:name w:val="Balloon Text"/>
    <w:basedOn w:val="Normal"/>
    <w:semiHidden/>
    <w:rsid w:val="00515F7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45AB6"/>
    <w:rPr>
      <w:rFonts w:ascii="Arial" w:hAnsi="Arial"/>
      <w:sz w:val="22"/>
    </w:rPr>
  </w:style>
  <w:style w:type="paragraph" w:customStyle="1" w:styleId="CM16">
    <w:name w:val="CM16"/>
    <w:basedOn w:val="Normal"/>
    <w:next w:val="Normal"/>
    <w:uiPriority w:val="99"/>
    <w:rsid w:val="00E61D54"/>
    <w:pPr>
      <w:widowControl w:val="0"/>
      <w:autoSpaceDE w:val="0"/>
      <w:autoSpaceDN w:val="0"/>
      <w:adjustRightInd w:val="0"/>
      <w:spacing w:after="205"/>
    </w:pPr>
    <w:rPr>
      <w:rFonts w:cs="Arial"/>
      <w:sz w:val="24"/>
      <w:szCs w:val="24"/>
    </w:rPr>
  </w:style>
  <w:style w:type="paragraph" w:customStyle="1" w:styleId="Default">
    <w:name w:val="Default"/>
    <w:rsid w:val="00E61D5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CE27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2740"/>
    <w:rPr>
      <w:sz w:val="20"/>
    </w:rPr>
  </w:style>
  <w:style w:type="character" w:customStyle="1" w:styleId="CommentTextChar">
    <w:name w:val="Comment Text Char"/>
    <w:link w:val="CommentText"/>
    <w:rsid w:val="00CE274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E2740"/>
    <w:rPr>
      <w:b/>
      <w:bCs/>
    </w:rPr>
  </w:style>
  <w:style w:type="character" w:customStyle="1" w:styleId="CommentSubjectChar">
    <w:name w:val="Comment Subject Char"/>
    <w:link w:val="CommentSubject"/>
    <w:rsid w:val="00CE274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E2740"/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455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7943C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7943C0"/>
    <w:rPr>
      <w:rFonts w:ascii="Arial" w:hAnsi="Arial"/>
      <w:sz w:val="22"/>
    </w:rPr>
  </w:style>
  <w:style w:type="paragraph" w:styleId="NoSpacing">
    <w:name w:val="No Spacing"/>
    <w:uiPriority w:val="1"/>
    <w:qFormat/>
    <w:rsid w:val="007943C0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DD66BC"/>
    <w:rPr>
      <w:color w:val="0000FF"/>
      <w:u w:val="single"/>
    </w:rPr>
  </w:style>
  <w:style w:type="character" w:styleId="FollowedHyperlink">
    <w:name w:val="FollowedHyperlink"/>
    <w:basedOn w:val="DefaultParagraphFont"/>
    <w:rsid w:val="00DD66B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20BA"/>
    <w:pPr>
      <w:ind w:left="720"/>
      <w:contextualSpacing/>
    </w:pPr>
  </w:style>
  <w:style w:type="paragraph" w:styleId="List">
    <w:name w:val="List"/>
    <w:basedOn w:val="Normal"/>
    <w:rsid w:val="00B938B4"/>
    <w:pPr>
      <w:ind w:left="360" w:hanging="36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84299-F425-4E5B-A486-9867E983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Seeding</vt:lpstr>
    </vt:vector>
  </TitlesOfParts>
  <Company>IDOT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CRCP Thickness Tolerance</dc:title>
  <dc:subject>E 11/01/22</dc:subject>
  <dc:creator>BDE</dc:creator>
  <cp:keywords/>
  <dc:description>Eff. 04-01-2022</dc:description>
  <cp:lastModifiedBy>Pestle, Jeremy</cp:lastModifiedBy>
  <cp:revision>3</cp:revision>
  <cp:lastPrinted>2022-08-05T14:34:00Z</cp:lastPrinted>
  <dcterms:created xsi:type="dcterms:W3CDTF">2026-03-24T21:00:00Z</dcterms:created>
  <dcterms:modified xsi:type="dcterms:W3CDTF">2026-04-13T18:20:00Z</dcterms:modified>
</cp:coreProperties>
</file>